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5B" w:rsidRPr="00B9005B" w:rsidRDefault="00B9005B" w:rsidP="00B9005B">
      <w:pPr>
        <w:ind w:left="709" w:right="709" w:firstLine="709"/>
        <w:jc w:val="center"/>
        <w:rPr>
          <w:rFonts w:eastAsia="Times New Roman"/>
          <w:b/>
          <w:szCs w:val="28"/>
          <w:lang w:eastAsia="ru-RU"/>
        </w:rPr>
      </w:pPr>
      <w:r w:rsidRPr="00B9005B">
        <w:rPr>
          <w:rFonts w:eastAsia="Times New Roman"/>
          <w:b/>
          <w:szCs w:val="28"/>
          <w:lang w:eastAsia="ru-RU"/>
        </w:rPr>
        <w:t>ПЕДАГОГИЧЕСКИЕ УСЛОВИЯ РАЗВИТИЯ ИСПОЛНИТЕЛЬСКИХ НАВЫКОВ У СЛАБОУСПЕВАЮЩИХ ДЕТЕЙ В КЛАССЕ ФОРТЕПИАНО</w:t>
      </w:r>
    </w:p>
    <w:p w:rsidR="00B9005B" w:rsidRPr="00B9005B" w:rsidRDefault="00B9005B" w:rsidP="00B9005B">
      <w:pPr>
        <w:ind w:left="709" w:right="709" w:firstLine="709"/>
        <w:jc w:val="center"/>
        <w:rPr>
          <w:rFonts w:eastAsia="Times New Roman"/>
          <w:b/>
          <w:szCs w:val="28"/>
          <w:lang w:eastAsia="ru-RU"/>
        </w:rPr>
      </w:pPr>
      <w:r w:rsidRPr="00B9005B">
        <w:rPr>
          <w:rFonts w:eastAsia="Times New Roman"/>
          <w:b/>
          <w:szCs w:val="28"/>
          <w:lang w:eastAsia="ru-RU"/>
        </w:rPr>
        <w:t>Новикова Анжелика Владиславовна</w:t>
      </w:r>
    </w:p>
    <w:p w:rsidR="00B9005B" w:rsidRPr="00B9005B" w:rsidRDefault="00B9005B" w:rsidP="00B9005B">
      <w:pPr>
        <w:ind w:left="709" w:right="709" w:firstLine="709"/>
        <w:jc w:val="center"/>
        <w:rPr>
          <w:rFonts w:eastAsia="Times New Roman"/>
          <w:szCs w:val="28"/>
          <w:lang w:eastAsia="ru-RU"/>
        </w:rPr>
      </w:pPr>
      <w:r w:rsidRPr="00B9005B">
        <w:rPr>
          <w:rFonts w:eastAsia="Times New Roman"/>
          <w:szCs w:val="28"/>
          <w:lang w:eastAsia="ru-RU"/>
        </w:rPr>
        <w:t>Учитель по классу фортепиано ГУО «Детская школа искусств №1 им. Е. К. Тикоцкого г. Бобруйска»; магистрант БГПУ им. М.  Танка</w:t>
      </w:r>
    </w:p>
    <w:p w:rsidR="00B9005B" w:rsidRDefault="00B9005B" w:rsidP="00B9005B">
      <w:pPr>
        <w:ind w:left="709" w:right="709" w:firstLine="709"/>
        <w:rPr>
          <w:rFonts w:eastAsia="Times New Roman"/>
          <w:szCs w:val="28"/>
          <w:lang w:eastAsia="ru-RU"/>
        </w:rPr>
      </w:pPr>
    </w:p>
    <w:p w:rsidR="00DD5B65" w:rsidRPr="00DD5B65" w:rsidRDefault="00DD5B65" w:rsidP="00185806">
      <w:pPr>
        <w:ind w:firstLine="709"/>
        <w:rPr>
          <w:rFonts w:eastAsia="Times New Roman"/>
          <w:szCs w:val="28"/>
          <w:lang w:eastAsia="ru-RU"/>
        </w:rPr>
      </w:pPr>
      <w:r>
        <w:rPr>
          <w:rFonts w:eastAsia="Times New Roman"/>
          <w:b/>
          <w:szCs w:val="28"/>
          <w:lang w:eastAsia="ru-RU"/>
        </w:rPr>
        <w:t xml:space="preserve">Аннотация. </w:t>
      </w:r>
      <w:r>
        <w:rPr>
          <w:rFonts w:eastAsia="Times New Roman"/>
          <w:szCs w:val="28"/>
          <w:lang w:eastAsia="ru-RU"/>
        </w:rPr>
        <w:t>В статье рассматривается проблема организации исполнительских навыков в классе фортепиано у слабоуспевающих дет</w:t>
      </w:r>
      <w:r w:rsidR="00C62E49">
        <w:rPr>
          <w:rFonts w:eastAsia="Times New Roman"/>
          <w:szCs w:val="28"/>
          <w:lang w:eastAsia="ru-RU"/>
        </w:rPr>
        <w:t>ей. Анализируются основные приемы работы, применяемые на индивидуальных занятиях.</w:t>
      </w:r>
    </w:p>
    <w:p w:rsidR="00B9005B" w:rsidRPr="00B9005B" w:rsidRDefault="00B9005B" w:rsidP="00B9005B">
      <w:pPr>
        <w:ind w:firstLine="709"/>
        <w:rPr>
          <w:rStyle w:val="a5"/>
          <w:b w:val="0"/>
          <w:szCs w:val="28"/>
        </w:rPr>
      </w:pPr>
      <w:r w:rsidRPr="00B9005B">
        <w:rPr>
          <w:rStyle w:val="a5"/>
          <w:b w:val="0"/>
          <w:szCs w:val="28"/>
        </w:rPr>
        <w:t>Слабоуспевающий учащийся – это отстающий в учении, не имеющий возможности усвоить на удовлетворительном уровне полученные знания, предусмотренные учебной программой, показывающий в течение четверти низкий уровень владения учебным материалом. Свойственно проявление несформировавшихся нравственных качеств по отношению к учебному труду - отсутствие познавательных интересов.</w:t>
      </w:r>
    </w:p>
    <w:p w:rsidR="00B9005B" w:rsidRPr="00B9005B" w:rsidRDefault="00B9005B" w:rsidP="00B9005B">
      <w:pPr>
        <w:ind w:firstLine="709"/>
        <w:rPr>
          <w:rStyle w:val="a5"/>
          <w:b w:val="0"/>
          <w:szCs w:val="28"/>
        </w:rPr>
      </w:pPr>
      <w:r w:rsidRPr="00B9005B">
        <w:rPr>
          <w:rStyle w:val="a5"/>
          <w:b w:val="0"/>
          <w:szCs w:val="28"/>
        </w:rPr>
        <w:t>Неуспеваемость выражается в том, что ученик имеет слабый от природы пианистический аппарат, низкий уровень мышления, недостаточно владеет интеллектуальными умениями анализа и обобщения, недостаточно развита способность слухового представления музыкального материала. Систематическая неуспеваемость подразумевает комплекс негативных качеств личности, противоречащих требованиям школы, общества.</w:t>
      </w:r>
    </w:p>
    <w:p w:rsidR="00B9005B" w:rsidRPr="00B9005B" w:rsidRDefault="00B9005B" w:rsidP="00B9005B">
      <w:pPr>
        <w:ind w:firstLine="709"/>
        <w:rPr>
          <w:rStyle w:val="a5"/>
          <w:b w:val="0"/>
          <w:szCs w:val="28"/>
        </w:rPr>
      </w:pPr>
      <w:proofErr w:type="spellStart"/>
      <w:r w:rsidRPr="00B9005B">
        <w:rPr>
          <w:rStyle w:val="a5"/>
          <w:b w:val="0"/>
          <w:szCs w:val="28"/>
        </w:rPr>
        <w:t>Блонский</w:t>
      </w:r>
      <w:proofErr w:type="spellEnd"/>
      <w:r w:rsidRPr="00B9005B">
        <w:rPr>
          <w:rStyle w:val="a5"/>
          <w:b w:val="0"/>
          <w:szCs w:val="28"/>
        </w:rPr>
        <w:t xml:space="preserve"> П.П. [5] понимает под неуспеваемостью сложное многогранное явление школьной действительности, ситуацию, в которой проявляется неудовлетворительное поведение учащихся, и низкая результативность обучения несоответствие воспитательным и дидактическим нормам, установленным в школе, требующая разносторонних подходов при ее изучении.</w:t>
      </w:r>
    </w:p>
    <w:p w:rsidR="00B9005B" w:rsidRPr="00B9005B" w:rsidRDefault="00B9005B" w:rsidP="00B9005B">
      <w:pPr>
        <w:ind w:firstLine="709"/>
        <w:rPr>
          <w:rStyle w:val="a5"/>
          <w:b w:val="0"/>
          <w:szCs w:val="28"/>
        </w:rPr>
      </w:pPr>
      <w:r w:rsidRPr="00B9005B">
        <w:rPr>
          <w:rStyle w:val="a5"/>
          <w:b w:val="0"/>
          <w:szCs w:val="28"/>
        </w:rPr>
        <w:t>Славина С.С. определяет неуспеваемость как несоответствие учащихся уровню необходимой базы теоретических знаний, практических навыков творческой деятельности и обязательным требованиям школьной программы. [13, с.23].</w:t>
      </w:r>
    </w:p>
    <w:p w:rsidR="00B9005B" w:rsidRPr="00B9005B" w:rsidRDefault="00B9005B" w:rsidP="00B9005B">
      <w:pPr>
        <w:ind w:firstLine="709"/>
        <w:rPr>
          <w:rStyle w:val="a5"/>
          <w:b w:val="0"/>
          <w:szCs w:val="28"/>
        </w:rPr>
      </w:pPr>
      <w:r w:rsidRPr="00B9005B">
        <w:rPr>
          <w:rStyle w:val="a5"/>
          <w:b w:val="0"/>
          <w:szCs w:val="28"/>
        </w:rPr>
        <w:t>Данилов М.А. считает неуспеваемость противоречивым процессом обучения, в котором важно осуществлять дифференцированный подход к каждому учащемуся, исходить из его личных характеристик, природных способностей. [9, с.121].</w:t>
      </w:r>
    </w:p>
    <w:p w:rsidR="00B9005B" w:rsidRPr="00B9005B" w:rsidRDefault="00B9005B" w:rsidP="00B9005B">
      <w:pPr>
        <w:ind w:firstLine="709"/>
        <w:rPr>
          <w:rStyle w:val="a5"/>
          <w:b w:val="0"/>
          <w:szCs w:val="28"/>
        </w:rPr>
      </w:pPr>
      <w:proofErr w:type="spellStart"/>
      <w:r w:rsidRPr="00B9005B">
        <w:rPr>
          <w:rStyle w:val="a5"/>
          <w:b w:val="0"/>
          <w:szCs w:val="28"/>
        </w:rPr>
        <w:t>Оконь</w:t>
      </w:r>
      <w:proofErr w:type="spellEnd"/>
      <w:r w:rsidRPr="00B9005B">
        <w:rPr>
          <w:rStyle w:val="a5"/>
          <w:b w:val="0"/>
          <w:szCs w:val="28"/>
        </w:rPr>
        <w:t xml:space="preserve"> В. определяет неуспеваемость как явное нарушение контактного взаимодействия между учащимся и учителем. [11, с.28].</w:t>
      </w:r>
    </w:p>
    <w:p w:rsidR="00B9005B" w:rsidRPr="00B9005B" w:rsidRDefault="00B9005B" w:rsidP="00B9005B">
      <w:pPr>
        <w:ind w:firstLine="709"/>
        <w:rPr>
          <w:rStyle w:val="a5"/>
          <w:b w:val="0"/>
          <w:szCs w:val="28"/>
        </w:rPr>
      </w:pPr>
      <w:r w:rsidRPr="00B9005B">
        <w:rPr>
          <w:rStyle w:val="a5"/>
          <w:b w:val="0"/>
          <w:szCs w:val="28"/>
        </w:rPr>
        <w:t xml:space="preserve">Проблема формирования разносторонне развитой личности ребенка остается до сих пор одной их самых первостепенных. Процесс социализации учащегося предполагает включение его </w:t>
      </w:r>
      <w:r w:rsidRPr="00B9005B">
        <w:rPr>
          <w:rStyle w:val="a5"/>
          <w:b w:val="0"/>
          <w:szCs w:val="28"/>
        </w:rPr>
        <w:lastRenderedPageBreak/>
        <w:t xml:space="preserve">в различные социальные институты. Одна из значимых ролей отводится образованию. Вовлекая и погружая учащегося на уроках музыки в многостороннее музыкально-образовательное пространство, мы способствуем развитию его интеллектуальной и чувственно-эмоциональной сферы, субъективным потенциальным возможностям и способностям, ценностным ориентациям, художественным интересам, становлению </w:t>
      </w:r>
      <w:proofErr w:type="spellStart"/>
      <w:r w:rsidRPr="00B9005B">
        <w:rPr>
          <w:rStyle w:val="a5"/>
          <w:b w:val="0"/>
          <w:szCs w:val="28"/>
        </w:rPr>
        <w:t>когнитивно</w:t>
      </w:r>
      <w:proofErr w:type="spellEnd"/>
      <w:r w:rsidRPr="00B9005B">
        <w:rPr>
          <w:rStyle w:val="a5"/>
          <w:b w:val="0"/>
          <w:szCs w:val="28"/>
        </w:rPr>
        <w:t xml:space="preserve">, </w:t>
      </w:r>
      <w:proofErr w:type="spellStart"/>
      <w:r w:rsidRPr="00B9005B">
        <w:rPr>
          <w:rStyle w:val="a5"/>
          <w:b w:val="0"/>
          <w:szCs w:val="28"/>
        </w:rPr>
        <w:t>поликультурно</w:t>
      </w:r>
      <w:proofErr w:type="spellEnd"/>
      <w:r w:rsidRPr="00B9005B">
        <w:rPr>
          <w:rStyle w:val="a5"/>
          <w:b w:val="0"/>
          <w:szCs w:val="28"/>
        </w:rPr>
        <w:t xml:space="preserve"> и творчески развитой личности. </w:t>
      </w:r>
    </w:p>
    <w:p w:rsidR="00B9005B" w:rsidRPr="00B9005B" w:rsidRDefault="00B9005B" w:rsidP="00B9005B">
      <w:pPr>
        <w:ind w:firstLine="709"/>
        <w:rPr>
          <w:rStyle w:val="a5"/>
          <w:b w:val="0"/>
          <w:szCs w:val="28"/>
        </w:rPr>
      </w:pPr>
      <w:r w:rsidRPr="00B9005B">
        <w:rPr>
          <w:rStyle w:val="a5"/>
          <w:b w:val="0"/>
          <w:szCs w:val="28"/>
        </w:rPr>
        <w:t xml:space="preserve">Вместе с тем, реализация накопленного опыта, удовлетворение своих потребностей, основанных на сформированных ценностных ориентациях, осуществляется и музыкальной деятельности. Поскольку младший школьный возраст – это период, когда формируются важные свойства и качества личности, необходимо целенаправленно организовывать обучение, которое будет обращено на раскрытие креативности, музыкально-творческих способностей, также на социокультурное становление ребенка. </w:t>
      </w:r>
    </w:p>
    <w:p w:rsidR="00B9005B" w:rsidRPr="00B9005B" w:rsidRDefault="00B9005B" w:rsidP="00B9005B">
      <w:pPr>
        <w:ind w:firstLine="709"/>
        <w:rPr>
          <w:rStyle w:val="a5"/>
          <w:b w:val="0"/>
          <w:szCs w:val="28"/>
        </w:rPr>
      </w:pPr>
      <w:r w:rsidRPr="00B9005B">
        <w:rPr>
          <w:rStyle w:val="a5"/>
          <w:b w:val="0"/>
          <w:szCs w:val="28"/>
        </w:rPr>
        <w:t xml:space="preserve">Работая в классе фортепиано со слабоуспевающими детьми важно развивать художественное воображение и фантазию, музыкально-творческие способности через комплексный подход обеспечивающий единство целей и методов обучения. Игра на фортепиано представляет собой вид деятельности, овладевая которым учащийся должен иметь набор специфических знаний, умений, навыков - чтение с листа, правильная посадка за инструментом, грамотное </w:t>
      </w:r>
      <w:proofErr w:type="spellStart"/>
      <w:r w:rsidRPr="00B9005B">
        <w:rPr>
          <w:rStyle w:val="a5"/>
          <w:b w:val="0"/>
          <w:szCs w:val="28"/>
        </w:rPr>
        <w:t>звукоизвлечение</w:t>
      </w:r>
      <w:proofErr w:type="spellEnd"/>
      <w:r w:rsidRPr="00B9005B">
        <w:rPr>
          <w:rStyle w:val="a5"/>
          <w:b w:val="0"/>
          <w:szCs w:val="28"/>
        </w:rPr>
        <w:t xml:space="preserve">, подбор по слуху, владение штрихами и динамическими оттенками, применение двигательно-технических навыков для воплощения музыкального образа произведения. Крайне важно на начальном этапе овладения инструментом уделить внимание формированию исполнительских навыков у учащихся. Наиболее продуктивной работы требуют: нотно-ориентированные, </w:t>
      </w:r>
      <w:proofErr w:type="gramStart"/>
      <w:r w:rsidRPr="00B9005B">
        <w:rPr>
          <w:rStyle w:val="a5"/>
          <w:b w:val="0"/>
          <w:szCs w:val="28"/>
        </w:rPr>
        <w:t>метро-ритмические</w:t>
      </w:r>
      <w:proofErr w:type="gramEnd"/>
      <w:r w:rsidRPr="00B9005B">
        <w:rPr>
          <w:rStyle w:val="a5"/>
          <w:b w:val="0"/>
          <w:szCs w:val="28"/>
        </w:rPr>
        <w:t xml:space="preserve">, двигательно-технические, </w:t>
      </w:r>
      <w:proofErr w:type="spellStart"/>
      <w:r w:rsidRPr="00B9005B">
        <w:rPr>
          <w:rStyle w:val="a5"/>
          <w:b w:val="0"/>
          <w:szCs w:val="28"/>
        </w:rPr>
        <w:t>звукодвигательные</w:t>
      </w:r>
      <w:proofErr w:type="spellEnd"/>
      <w:r w:rsidRPr="00B9005B">
        <w:rPr>
          <w:rStyle w:val="a5"/>
          <w:b w:val="0"/>
          <w:szCs w:val="28"/>
        </w:rPr>
        <w:t xml:space="preserve"> и слуховые навыки.</w:t>
      </w:r>
    </w:p>
    <w:p w:rsidR="00B9005B" w:rsidRPr="00B9005B" w:rsidRDefault="00B9005B" w:rsidP="00B9005B">
      <w:pPr>
        <w:ind w:firstLine="709"/>
        <w:rPr>
          <w:rStyle w:val="a5"/>
          <w:b w:val="0"/>
          <w:szCs w:val="28"/>
        </w:rPr>
      </w:pPr>
      <w:r w:rsidRPr="00B9005B">
        <w:rPr>
          <w:rStyle w:val="a5"/>
          <w:b w:val="0"/>
          <w:szCs w:val="28"/>
        </w:rPr>
        <w:t xml:space="preserve">При работе над техникой исполнителя или </w:t>
      </w:r>
      <w:r w:rsidRPr="00B9005B">
        <w:rPr>
          <w:rStyle w:val="a5"/>
          <w:szCs w:val="28"/>
        </w:rPr>
        <w:t xml:space="preserve">двигательно-техническими навыками </w:t>
      </w:r>
      <w:r w:rsidRPr="00B9005B">
        <w:rPr>
          <w:rStyle w:val="a5"/>
          <w:b w:val="0"/>
          <w:szCs w:val="28"/>
        </w:rPr>
        <w:t xml:space="preserve">учителю необходимо развивать у слабоуспевающих учащихся контроль за организацией игрового аппарата-обязательным условием является состояние готовности, организованное через подвижность плечевого сустава (рабочий тонус мышц) достигаемое при помощи ровного глубокого дыхания. На уроках специальности, осуществляя индивидуальную работу с каждым учащимся разрабатывать пальцевую моторику, владение пассажной орнаментикой, аккордовой фактурой. При постановке руки и выборе положения пальцев у учащихся обращать внимание на индивидуальные особенности строения рук, также подбирать музыкальный материал учитывая особенности звучания и фактуры произведения. Одной из главных задач, встающих перед учителем является воспитание у учащегося правильного отношения к инструменту фортепиано-через прикосновение к клавишам. Для эффективного сохранения чуткости осязания кончика </w:t>
      </w:r>
      <w:r w:rsidRPr="00B9005B">
        <w:rPr>
          <w:rStyle w:val="a5"/>
          <w:b w:val="0"/>
          <w:szCs w:val="28"/>
        </w:rPr>
        <w:lastRenderedPageBreak/>
        <w:t>пальца прикасаться к клавише необходимо подушечкой, научить применять практически положение пальцев, которое можно легко изменить.</w:t>
      </w:r>
    </w:p>
    <w:p w:rsidR="00B9005B" w:rsidRPr="00B9005B" w:rsidRDefault="00B9005B" w:rsidP="00B9005B">
      <w:pPr>
        <w:ind w:firstLine="709"/>
        <w:rPr>
          <w:rStyle w:val="a5"/>
          <w:b w:val="0"/>
          <w:szCs w:val="28"/>
        </w:rPr>
      </w:pPr>
      <w:proofErr w:type="spellStart"/>
      <w:r w:rsidRPr="00B9005B">
        <w:rPr>
          <w:rStyle w:val="a5"/>
          <w:szCs w:val="28"/>
        </w:rPr>
        <w:t>Звукодвигательные</w:t>
      </w:r>
      <w:proofErr w:type="spellEnd"/>
      <w:r w:rsidRPr="00B9005B">
        <w:rPr>
          <w:rStyle w:val="a5"/>
          <w:szCs w:val="28"/>
        </w:rPr>
        <w:t xml:space="preserve"> навыки</w:t>
      </w:r>
      <w:r w:rsidRPr="00B9005B">
        <w:rPr>
          <w:rStyle w:val="a5"/>
          <w:b w:val="0"/>
          <w:szCs w:val="28"/>
        </w:rPr>
        <w:t>- непосредственно связаны с извлечением звука из инструмента. Начальным этапом в обучении игре на фортепиано, является формирование навыка точного извлечения одного звука, который необходим на протяжении каждого занятия вместе с учащимся, посредством внимательного вслушивания в начальный звук, развить умение играть сверху, от плеча, освобождать кисть при этом работать всей рукой- наблюдать за звучанием.</w:t>
      </w:r>
    </w:p>
    <w:p w:rsidR="00B9005B" w:rsidRPr="00B9005B" w:rsidRDefault="00B9005B" w:rsidP="00B9005B">
      <w:pPr>
        <w:ind w:firstLine="709"/>
        <w:rPr>
          <w:rStyle w:val="a5"/>
          <w:b w:val="0"/>
          <w:szCs w:val="28"/>
        </w:rPr>
      </w:pPr>
      <w:r w:rsidRPr="00B9005B">
        <w:rPr>
          <w:rStyle w:val="a5"/>
          <w:szCs w:val="28"/>
        </w:rPr>
        <w:t>Метро-ритмические навыки</w:t>
      </w:r>
      <w:r w:rsidRPr="00B9005B">
        <w:rPr>
          <w:rStyle w:val="a5"/>
          <w:b w:val="0"/>
          <w:szCs w:val="28"/>
        </w:rPr>
        <w:t xml:space="preserve"> – необходимо </w:t>
      </w:r>
      <w:proofErr w:type="gramStart"/>
      <w:r w:rsidRPr="00B9005B">
        <w:rPr>
          <w:rStyle w:val="a5"/>
          <w:b w:val="0"/>
          <w:szCs w:val="28"/>
        </w:rPr>
        <w:t>с  начального</w:t>
      </w:r>
      <w:proofErr w:type="gramEnd"/>
      <w:r w:rsidRPr="00B9005B">
        <w:rPr>
          <w:rStyle w:val="a5"/>
          <w:b w:val="0"/>
          <w:szCs w:val="28"/>
        </w:rPr>
        <w:t xml:space="preserve"> этапа обучения формировать чувство ритма, как основополагающего элемента музыки надлежащей опорой которой являются двигательно-технические навыки. Научить применять навык контроля над организацией звуков во времени, четкого распознавания сильных и слабых долей, грамотного воспроизведения ритмического рисунка произведения. </w:t>
      </w:r>
    </w:p>
    <w:p w:rsidR="00B9005B" w:rsidRPr="00B9005B" w:rsidRDefault="00B9005B" w:rsidP="00B9005B">
      <w:pPr>
        <w:ind w:firstLine="709"/>
        <w:rPr>
          <w:rStyle w:val="a5"/>
          <w:b w:val="0"/>
          <w:szCs w:val="28"/>
        </w:rPr>
      </w:pPr>
      <w:r w:rsidRPr="00B9005B">
        <w:rPr>
          <w:rStyle w:val="a5"/>
          <w:szCs w:val="28"/>
        </w:rPr>
        <w:t>Нотно-ориентированные навыки</w:t>
      </w:r>
      <w:r w:rsidRPr="00B9005B">
        <w:rPr>
          <w:rStyle w:val="a5"/>
          <w:b w:val="0"/>
          <w:szCs w:val="28"/>
        </w:rPr>
        <w:t xml:space="preserve">- зависят от освоения теоретического материала-изучение нотной графики. Чтение с листа наиболее важный навык в обучении игре на инструменте, напрямую влияющий на эффективность учебного процесса, укрепляя </w:t>
      </w:r>
      <w:proofErr w:type="spellStart"/>
      <w:r w:rsidRPr="00B9005B">
        <w:rPr>
          <w:rStyle w:val="a5"/>
          <w:b w:val="0"/>
          <w:szCs w:val="28"/>
        </w:rPr>
        <w:t>межпредметные</w:t>
      </w:r>
      <w:proofErr w:type="spellEnd"/>
      <w:r w:rsidRPr="00B9005B">
        <w:rPr>
          <w:rStyle w:val="a5"/>
          <w:b w:val="0"/>
          <w:szCs w:val="28"/>
        </w:rPr>
        <w:t xml:space="preserve"> связи, расширяет музыкальный кругозор, открывает широкие возможности для ознакомления с музыкальной литературой благодаря свободному и беглому чтению.</w:t>
      </w:r>
    </w:p>
    <w:p w:rsidR="00B9005B" w:rsidRPr="00B9005B" w:rsidRDefault="00B9005B" w:rsidP="00B9005B">
      <w:pPr>
        <w:ind w:firstLine="709"/>
        <w:rPr>
          <w:rStyle w:val="a5"/>
          <w:b w:val="0"/>
          <w:szCs w:val="28"/>
        </w:rPr>
      </w:pPr>
      <w:r w:rsidRPr="00B9005B">
        <w:rPr>
          <w:rStyle w:val="a5"/>
          <w:szCs w:val="28"/>
        </w:rPr>
        <w:t>Слуховые навыки</w:t>
      </w:r>
      <w:r w:rsidRPr="00B9005B">
        <w:rPr>
          <w:rStyle w:val="a5"/>
          <w:b w:val="0"/>
          <w:szCs w:val="28"/>
        </w:rPr>
        <w:t>- занимают главное место в формировании личности исполнителя. Процесс работы над звуком занимает центральное место в классе каждого опытного учителя по классу фортепиано. Решая звуковые задачи, необходимо обучить учащихся ощущать горизонтальное движение развития музыки и умение слышать звук до конца.  Воплощения музыкально-художественного замысла достигается благодаря звуковой выразительности, которая на протяжении всей творческой жизни исполнителя проходит трансформацию, свое формирование и совершенствование.</w:t>
      </w:r>
    </w:p>
    <w:p w:rsidR="00B9005B" w:rsidRPr="00B9005B" w:rsidRDefault="00B9005B" w:rsidP="00B9005B">
      <w:pPr>
        <w:ind w:firstLine="709"/>
        <w:rPr>
          <w:rStyle w:val="a5"/>
          <w:b w:val="0"/>
          <w:szCs w:val="28"/>
        </w:rPr>
      </w:pPr>
      <w:r w:rsidRPr="00B9005B">
        <w:rPr>
          <w:rStyle w:val="a5"/>
          <w:b w:val="0"/>
          <w:szCs w:val="28"/>
        </w:rPr>
        <w:t xml:space="preserve">Популярной формой организации музыкальных занятий со слабоуспевающими учащимися для меня является подготовка и их участие в региональных, республиканских и международных музыкально-исполнительских конкурсах. Это хороший способ активизировать творческое проявление учащихся, формировать их целеустремленность. Такая форма работы требует создание учителем благоприятных условий, поиска оптимальных педагогических условий, средств, благодаря которым каждый ребенок сможет проявить выработанные умения и навыки исполнительского мастерства, свои способности. В коллективной борьбе за победу формируются моральные убеждения учащихся, их взгляды, закрепляются положительные установки на овладение теоретическими и практическими умениями, вырабатывается </w:t>
      </w:r>
      <w:r w:rsidRPr="00B9005B">
        <w:rPr>
          <w:rStyle w:val="a5"/>
          <w:b w:val="0"/>
          <w:szCs w:val="28"/>
        </w:rPr>
        <w:lastRenderedPageBreak/>
        <w:t>потребность в саморазвитии, самодисциплине, самовоспитании. Конкурсы позволяют:</w:t>
      </w:r>
      <w:r>
        <w:rPr>
          <w:rStyle w:val="a5"/>
          <w:b w:val="0"/>
          <w:szCs w:val="28"/>
        </w:rPr>
        <w:t xml:space="preserve"> </w:t>
      </w:r>
      <w:r w:rsidRPr="00B9005B">
        <w:rPr>
          <w:rStyle w:val="a5"/>
          <w:b w:val="0"/>
          <w:szCs w:val="28"/>
        </w:rPr>
        <w:t xml:space="preserve">повышать профессиональный уровень исполнительских умений ребенка; </w:t>
      </w:r>
    </w:p>
    <w:p w:rsidR="00B9005B" w:rsidRPr="00B9005B" w:rsidRDefault="00B9005B" w:rsidP="00B9005B">
      <w:pPr>
        <w:ind w:firstLine="709"/>
        <w:rPr>
          <w:rStyle w:val="a5"/>
          <w:b w:val="0"/>
          <w:szCs w:val="28"/>
        </w:rPr>
      </w:pPr>
      <w:r w:rsidRPr="00B9005B">
        <w:rPr>
          <w:rStyle w:val="a5"/>
          <w:b w:val="0"/>
          <w:szCs w:val="28"/>
        </w:rPr>
        <w:t>-развить интеллектуальные качества личности;</w:t>
      </w:r>
    </w:p>
    <w:p w:rsidR="00B9005B" w:rsidRPr="00B9005B" w:rsidRDefault="00B9005B" w:rsidP="00B9005B">
      <w:pPr>
        <w:ind w:firstLine="709"/>
        <w:rPr>
          <w:rStyle w:val="a5"/>
          <w:b w:val="0"/>
          <w:szCs w:val="28"/>
        </w:rPr>
      </w:pPr>
      <w:r w:rsidRPr="00B9005B">
        <w:rPr>
          <w:rStyle w:val="a5"/>
          <w:b w:val="0"/>
          <w:szCs w:val="28"/>
        </w:rPr>
        <w:t xml:space="preserve">-формировать интерес к занятиям по фортепиано; </w:t>
      </w:r>
    </w:p>
    <w:p w:rsidR="00B9005B" w:rsidRPr="00B9005B" w:rsidRDefault="00B9005B" w:rsidP="00B9005B">
      <w:pPr>
        <w:ind w:firstLine="709"/>
        <w:rPr>
          <w:rStyle w:val="a5"/>
          <w:b w:val="0"/>
          <w:szCs w:val="28"/>
        </w:rPr>
      </w:pPr>
      <w:r w:rsidRPr="00B9005B">
        <w:rPr>
          <w:rStyle w:val="a5"/>
          <w:b w:val="0"/>
          <w:szCs w:val="28"/>
        </w:rPr>
        <w:t>-развивать творческую инициативу и свободу учащихся;</w:t>
      </w:r>
    </w:p>
    <w:p w:rsidR="00B9005B" w:rsidRPr="00B9005B" w:rsidRDefault="00B9005B" w:rsidP="00B9005B">
      <w:pPr>
        <w:ind w:firstLine="709"/>
        <w:rPr>
          <w:rStyle w:val="a5"/>
          <w:b w:val="0"/>
          <w:szCs w:val="28"/>
        </w:rPr>
      </w:pPr>
      <w:r w:rsidRPr="00B9005B">
        <w:rPr>
          <w:rStyle w:val="a5"/>
          <w:b w:val="0"/>
          <w:szCs w:val="28"/>
        </w:rPr>
        <w:t xml:space="preserve">Не менее популярной формой организации музыкальной деятельности являются концерты. Каждый концерт основан на тематической концепции и представляет собой учебное выступление маленьких музыкантов, в которой отсутствует высокая доля </w:t>
      </w:r>
      <w:proofErr w:type="spellStart"/>
      <w:r w:rsidRPr="00B9005B">
        <w:rPr>
          <w:rStyle w:val="a5"/>
          <w:b w:val="0"/>
          <w:szCs w:val="28"/>
        </w:rPr>
        <w:t>соревновательности</w:t>
      </w:r>
      <w:proofErr w:type="spellEnd"/>
      <w:r w:rsidRPr="00B9005B">
        <w:rPr>
          <w:rStyle w:val="a5"/>
          <w:b w:val="0"/>
          <w:szCs w:val="28"/>
        </w:rPr>
        <w:t xml:space="preserve"> в сравнении с конкурсами. В зависимости от темы варьируется содержание музыкального репертуара исполнителей. При организации данного мероприятия важно создать благоприятную дружескую атмосферу, раскрепощающую учащихся и позволяющую получать удовольствие от процесса. В качестве тем можно предложить следующие: концерт, посвященный определенному композитору, концерт-музыкальный портрет, концерт-презентация, концерт-конкурс, концерт-поздравление и др.</w:t>
      </w:r>
    </w:p>
    <w:p w:rsidR="00B9005B" w:rsidRPr="00B9005B" w:rsidRDefault="00B9005B" w:rsidP="00B9005B">
      <w:pPr>
        <w:ind w:firstLine="709"/>
        <w:rPr>
          <w:rStyle w:val="a5"/>
          <w:b w:val="0"/>
          <w:szCs w:val="28"/>
        </w:rPr>
      </w:pPr>
      <w:r w:rsidRPr="00B9005B">
        <w:rPr>
          <w:rStyle w:val="a5"/>
          <w:b w:val="0"/>
          <w:szCs w:val="28"/>
        </w:rPr>
        <w:t xml:space="preserve">Эффективной формой музыкальной деятельности слабоуспевающих учащихся являются родительские собрания, сопровождающиеся концертом классом. Отличаются свободным выбором содержания, характера проведения, небольшой организационной работой в подготовке. Проводятся с целью сплочения коллектива учащихся и родителей, установления неформальных взаимоотношений между ними, придания осмысленности в проведении свободного времени детей и их родителей; демонстрацией достигнутых успехов, учащихся в музыкально-исполнительской деятельности. Участие в таких концертах позволяет обогатить опыт музыкальной деятельности детей, активизирует процесс развития их внимания к звуковой дифференциации, к оценке технической стороны собственного исполнения. Благодаря данной форме постепенно формируется адекватная оценка, уверенность в своих способностях, целеустремленность, а у их родителей – заинтересованность в творческом развитии своих детей. В процессе проведения концертов класса родители поневоле сравнивают исполнительскую подготовку своего ребенка с уровнем других учеников и осознают свою ответственность в участии музыкального воспитания и обучения детей. Концерты класса могут быть не связаны жестко с какой-то тематикой. Часто они проводятся на кануне предстоящих экзаменов или поездкой на конкурс. </w:t>
      </w:r>
    </w:p>
    <w:p w:rsidR="00B9005B" w:rsidRPr="00B9005B" w:rsidRDefault="00B9005B" w:rsidP="00B9005B">
      <w:pPr>
        <w:ind w:firstLine="709"/>
        <w:rPr>
          <w:rStyle w:val="a5"/>
          <w:b w:val="0"/>
          <w:szCs w:val="28"/>
        </w:rPr>
      </w:pPr>
      <w:r w:rsidRPr="00B9005B">
        <w:rPr>
          <w:rStyle w:val="a5"/>
          <w:b w:val="0"/>
          <w:szCs w:val="28"/>
        </w:rPr>
        <w:t xml:space="preserve">Большое значение в преодолении неуспеваемости в классе фортепиано имеют индивидуальные занятия – представляющие собой процесс становления индивидуальной личности учащегося, формируются через развитие интересов, способностей, природных склонностей ребенка, необходимо учитывать личные особенности, оказывать на него </w:t>
      </w:r>
      <w:r w:rsidRPr="00B9005B">
        <w:rPr>
          <w:rStyle w:val="a5"/>
          <w:b w:val="0"/>
          <w:szCs w:val="28"/>
        </w:rPr>
        <w:lastRenderedPageBreak/>
        <w:t>положительное влияние, применять дифференцированный подход к каждому ученику. Только практическая помощь, подкрепленная доверительным разговором, позволяет вызвать доверие и откровенность со стороны ученика, выяснить причины поступков и заблуждений, создать возможности для дальнейшей плодотворной работы по совершенствованию личности. Индивидуальные занятия, как форма обучения в классе фортепиано позволяют увидеть потенциал каждого учащегося, помочь раскрыть способности, научить мыслить креативно.</w:t>
      </w:r>
    </w:p>
    <w:p w:rsidR="00B9005B" w:rsidRPr="00B9005B" w:rsidRDefault="00B9005B" w:rsidP="00B9005B">
      <w:pPr>
        <w:ind w:firstLine="709"/>
        <w:rPr>
          <w:rStyle w:val="a5"/>
          <w:b w:val="0"/>
          <w:szCs w:val="28"/>
        </w:rPr>
      </w:pPr>
      <w:r w:rsidRPr="00B9005B">
        <w:rPr>
          <w:rStyle w:val="a5"/>
          <w:b w:val="0"/>
          <w:szCs w:val="28"/>
        </w:rPr>
        <w:t xml:space="preserve">Одной из популярных форм индивидуальных занятий на современном этапе является дистанционный урок игры на фортепиано, включающий логическую последовательность, структуру и систематичность. В период пандемии Covid-19 начиная с мая 2020 года большинство учебных заведений было вынуждено уйти в режим онлайн, ГУО «Детская школа искусств №1 им. Е.К. Тикоцкого г. Бобруйска» не стала исключением. Методом проб, занятия в моем классе были налажены через мессенджеры </w:t>
      </w:r>
      <w:proofErr w:type="spellStart"/>
      <w:r w:rsidRPr="00B9005B">
        <w:rPr>
          <w:rStyle w:val="a5"/>
          <w:b w:val="0"/>
          <w:szCs w:val="28"/>
        </w:rPr>
        <w:t>Viber</w:t>
      </w:r>
      <w:proofErr w:type="spellEnd"/>
      <w:r w:rsidRPr="00B9005B">
        <w:rPr>
          <w:rStyle w:val="a5"/>
          <w:b w:val="0"/>
          <w:szCs w:val="28"/>
        </w:rPr>
        <w:t xml:space="preserve"> и </w:t>
      </w:r>
      <w:proofErr w:type="spellStart"/>
      <w:r w:rsidRPr="00B9005B">
        <w:rPr>
          <w:rStyle w:val="a5"/>
          <w:b w:val="0"/>
          <w:szCs w:val="28"/>
        </w:rPr>
        <w:t>WhatsАppe</w:t>
      </w:r>
      <w:proofErr w:type="spellEnd"/>
      <w:r w:rsidRPr="00B9005B">
        <w:rPr>
          <w:rStyle w:val="a5"/>
          <w:b w:val="0"/>
          <w:szCs w:val="28"/>
        </w:rPr>
        <w:t xml:space="preserve"> по </w:t>
      </w:r>
      <w:proofErr w:type="spellStart"/>
      <w:r w:rsidRPr="00B9005B">
        <w:rPr>
          <w:rStyle w:val="a5"/>
          <w:b w:val="0"/>
          <w:szCs w:val="28"/>
        </w:rPr>
        <w:t>видеозвонку</w:t>
      </w:r>
      <w:proofErr w:type="spellEnd"/>
      <w:r w:rsidRPr="00B9005B">
        <w:rPr>
          <w:rStyle w:val="a5"/>
          <w:b w:val="0"/>
          <w:szCs w:val="28"/>
        </w:rPr>
        <w:t>. Основные трудности при работе в режиме онлайн-искажение звука, возникшие при передаче исполнения учащимися, становящиеся критичными для оценки звукового результата учителем. Первый вопрос который возник дома у учащихся - грамотная организация рабочего места для лучшего обзора учителя, видения игры в процессе показа через заднюю камеру, положение ребенка в профиль. Юным пианистам, новый формат занятий представлял наибольшие трудности, дети терялись в клавиатуре и тексте, искали глазами учителя. Для того, чтобы адаптация к онлайн обучению прошла успешно и безболезненно в процесс были вовлечены родители. Успешной показала себя позиция тех родителей, которые стимулировали учащихся к изучению нот, знаков, подбадривая ребенка, не раздражаясь. При работе с учащимися младших классов легче всего было работать с разобранным текстом, практически невозможно проверить аппликатуру, динамические оттенки, проблемы связаны с перебоями в связи, часто звук был не синхронизирован с движениями рук. Способ видеозаписи оказался намного информативнее:</w:t>
      </w:r>
    </w:p>
    <w:p w:rsidR="00B9005B" w:rsidRPr="00B9005B" w:rsidRDefault="00B9005B" w:rsidP="00B9005B">
      <w:pPr>
        <w:ind w:firstLine="709"/>
        <w:rPr>
          <w:rStyle w:val="a5"/>
          <w:b w:val="0"/>
          <w:szCs w:val="28"/>
        </w:rPr>
      </w:pPr>
      <w:r w:rsidRPr="00B9005B">
        <w:rPr>
          <w:rStyle w:val="a5"/>
          <w:b w:val="0"/>
          <w:szCs w:val="28"/>
        </w:rPr>
        <w:t>- ученики выполняли записи, которые удовлетворяли бы их собственные требования;</w:t>
      </w:r>
    </w:p>
    <w:p w:rsidR="00B9005B" w:rsidRPr="00B9005B" w:rsidRDefault="00B9005B" w:rsidP="00B9005B">
      <w:pPr>
        <w:ind w:firstLine="709"/>
        <w:rPr>
          <w:rStyle w:val="a5"/>
          <w:b w:val="0"/>
          <w:szCs w:val="28"/>
        </w:rPr>
      </w:pPr>
      <w:r w:rsidRPr="00B9005B">
        <w:rPr>
          <w:rStyle w:val="a5"/>
          <w:b w:val="0"/>
          <w:szCs w:val="28"/>
        </w:rPr>
        <w:t>- у учителя появилась возможность детально вслушаться в фрагменты произведения, произвести анализ, переслушать интересующие места, поставить на паузу, дать рекомендации по устранению ошибок;</w:t>
      </w:r>
    </w:p>
    <w:p w:rsidR="00B9005B" w:rsidRPr="00B9005B" w:rsidRDefault="00B9005B" w:rsidP="00B9005B">
      <w:pPr>
        <w:ind w:firstLine="709"/>
        <w:rPr>
          <w:rStyle w:val="a5"/>
          <w:b w:val="0"/>
          <w:szCs w:val="28"/>
        </w:rPr>
      </w:pPr>
      <w:r w:rsidRPr="00B9005B">
        <w:rPr>
          <w:rStyle w:val="a5"/>
          <w:b w:val="0"/>
          <w:szCs w:val="28"/>
        </w:rPr>
        <w:t>- устные комментарии по телефону на заключительном этапе для родителей.</w:t>
      </w:r>
    </w:p>
    <w:p w:rsidR="00B9005B" w:rsidRPr="00B9005B" w:rsidRDefault="00B9005B" w:rsidP="00B9005B">
      <w:pPr>
        <w:ind w:firstLine="709"/>
        <w:rPr>
          <w:rStyle w:val="a5"/>
          <w:b w:val="0"/>
          <w:szCs w:val="28"/>
        </w:rPr>
      </w:pPr>
      <w:r w:rsidRPr="00B9005B">
        <w:rPr>
          <w:rStyle w:val="a5"/>
          <w:b w:val="0"/>
          <w:szCs w:val="28"/>
        </w:rPr>
        <w:t>Несмотря на сложности в проведении онлайн-уроков, ярким, положительным и важным моментом в работе каждого учителя является тесное сотрудничество с родителями, которые на протяжении длительного времени помогали организовать дистанционное обучение через подключение к компьютеру или телефону. Работа с видеозаписями велась продуктивно, самые наилучшие были отправлены на конкурсы, где дети стали победителями.</w:t>
      </w:r>
    </w:p>
    <w:p w:rsidR="00B9005B" w:rsidRPr="00B9005B" w:rsidRDefault="00B9005B" w:rsidP="00B9005B">
      <w:pPr>
        <w:ind w:firstLine="709"/>
        <w:rPr>
          <w:rStyle w:val="a5"/>
          <w:b w:val="0"/>
          <w:szCs w:val="28"/>
        </w:rPr>
      </w:pPr>
      <w:r w:rsidRPr="00B9005B">
        <w:rPr>
          <w:rStyle w:val="a5"/>
          <w:b w:val="0"/>
          <w:szCs w:val="28"/>
        </w:rPr>
        <w:lastRenderedPageBreak/>
        <w:t>Таким образом, от уровня организации музыкальных занятий детей зависит успешность музыкально-творческого развития учащихся: разносторонность музыкального интереса в целом и интереса к занятиям по фортепиано, исполнительской деятельности в частности, активизации творческого потенциала учащихся, музыкальных способностей, эмоционального интеллекта, артистизма, исполнительскую компетентность и др. Эффективность выявленных форм обуславливается созданием благоприятных условий, внедрением современных методов и средств, заинтересованности преподавателя.</w:t>
      </w:r>
    </w:p>
    <w:p w:rsidR="00B9005B" w:rsidRPr="00B9005B" w:rsidRDefault="00B9005B" w:rsidP="00B9005B">
      <w:pPr>
        <w:ind w:firstLine="709"/>
        <w:rPr>
          <w:rStyle w:val="a5"/>
          <w:b w:val="0"/>
          <w:szCs w:val="28"/>
        </w:rPr>
      </w:pPr>
      <w:r w:rsidRPr="00B9005B">
        <w:rPr>
          <w:rStyle w:val="a5"/>
          <w:b w:val="0"/>
          <w:szCs w:val="28"/>
        </w:rPr>
        <w:t xml:space="preserve">В своем классе для работы со слабоуспевающими учащимися применяю метод арт-терапии. Арт-терапия (лат. </w:t>
      </w:r>
      <w:proofErr w:type="spellStart"/>
      <w:r w:rsidRPr="00B9005B">
        <w:rPr>
          <w:rStyle w:val="a5"/>
          <w:b w:val="0"/>
          <w:szCs w:val="28"/>
        </w:rPr>
        <w:t>ars</w:t>
      </w:r>
      <w:proofErr w:type="spellEnd"/>
      <w:r w:rsidRPr="00B9005B">
        <w:rPr>
          <w:rStyle w:val="a5"/>
          <w:b w:val="0"/>
          <w:szCs w:val="28"/>
        </w:rPr>
        <w:t xml:space="preserve"> — искусство, греч. </w:t>
      </w:r>
      <w:proofErr w:type="spellStart"/>
      <w:r w:rsidRPr="00B9005B">
        <w:rPr>
          <w:rStyle w:val="a5"/>
          <w:b w:val="0"/>
          <w:szCs w:val="28"/>
        </w:rPr>
        <w:t>therapeia</w:t>
      </w:r>
      <w:proofErr w:type="spellEnd"/>
      <w:r w:rsidRPr="00B9005B">
        <w:rPr>
          <w:rStyle w:val="a5"/>
          <w:b w:val="0"/>
          <w:szCs w:val="28"/>
        </w:rPr>
        <w:t xml:space="preserve"> — лечение) представляет собой методику лечения при помощи музыкально- художественного творчества. «Арт-терапия» в научно-педагогической интерпретации представлена средствами художественной деятельности, как забота об эмоциональном фоне учащихся и психологическом здоровье личности, направлена на устранение психологических проблем. Через исполнительское творчество применяя </w:t>
      </w:r>
      <w:proofErr w:type="spellStart"/>
      <w:r w:rsidRPr="00B9005B">
        <w:rPr>
          <w:rStyle w:val="a5"/>
          <w:b w:val="0"/>
          <w:szCs w:val="28"/>
        </w:rPr>
        <w:t>полихудожественный</w:t>
      </w:r>
      <w:proofErr w:type="spellEnd"/>
      <w:r w:rsidRPr="00B9005B">
        <w:rPr>
          <w:rStyle w:val="a5"/>
          <w:b w:val="0"/>
          <w:szCs w:val="28"/>
        </w:rPr>
        <w:t xml:space="preserve"> подход на бессознательном уровне учащиеся воплощают свои эмоции, чувства, страхи. Арт-терапия помогает ученику познать самого себя и окружающий мир, используются средства невербального общения, способствующие социальной адаптации, возможности четко выразить свои мысли в словах. При грамотном подходе специалиста выполняет следующие функции: воспитательную, коррекционную, психотерапевтическую, диагностическую и развивающую. Для плодотворных занятий и удержания интереса к инструменту необходимо поощрять инициативный и творческий подход ребенка к делу. Музыкально-художественная деятельность зарождается в тот момент, когда ученик осуществляет самостоятельный отбор выразительных средств, раскрывает художественное содержание произведения через интонацию.</w:t>
      </w:r>
    </w:p>
    <w:p w:rsidR="00B9005B" w:rsidRPr="00B9005B" w:rsidRDefault="00B9005B" w:rsidP="00B9005B">
      <w:pPr>
        <w:ind w:firstLine="709"/>
        <w:rPr>
          <w:rStyle w:val="a5"/>
          <w:b w:val="0"/>
          <w:szCs w:val="28"/>
        </w:rPr>
      </w:pPr>
      <w:r w:rsidRPr="00B9005B">
        <w:rPr>
          <w:rStyle w:val="a5"/>
          <w:b w:val="0"/>
          <w:szCs w:val="28"/>
        </w:rPr>
        <w:t xml:space="preserve">Виды </w:t>
      </w:r>
      <w:proofErr w:type="gramStart"/>
      <w:r w:rsidRPr="00B9005B">
        <w:rPr>
          <w:rStyle w:val="a5"/>
          <w:b w:val="0"/>
          <w:szCs w:val="28"/>
        </w:rPr>
        <w:t>арт-терапии</w:t>
      </w:r>
      <w:proofErr w:type="gramEnd"/>
      <w:r w:rsidRPr="00B9005B">
        <w:rPr>
          <w:rStyle w:val="a5"/>
          <w:b w:val="0"/>
          <w:szCs w:val="28"/>
        </w:rPr>
        <w:t xml:space="preserve"> применяемые на индивидуальных занятиях в классе фортепиано:</w:t>
      </w:r>
    </w:p>
    <w:p w:rsidR="00B9005B" w:rsidRPr="00B9005B" w:rsidRDefault="00B9005B" w:rsidP="00B9005B">
      <w:pPr>
        <w:ind w:firstLine="709"/>
        <w:rPr>
          <w:rStyle w:val="a5"/>
          <w:b w:val="0"/>
          <w:szCs w:val="28"/>
        </w:rPr>
      </w:pPr>
      <w:r w:rsidRPr="00B9005B">
        <w:rPr>
          <w:rStyle w:val="a5"/>
          <w:b w:val="0"/>
          <w:szCs w:val="28"/>
        </w:rPr>
        <w:t xml:space="preserve">- </w:t>
      </w:r>
      <w:proofErr w:type="spellStart"/>
      <w:r w:rsidRPr="00B9005B">
        <w:rPr>
          <w:rStyle w:val="a5"/>
          <w:b w:val="0"/>
          <w:szCs w:val="28"/>
        </w:rPr>
        <w:t>звукографика</w:t>
      </w:r>
      <w:proofErr w:type="spellEnd"/>
      <w:r w:rsidRPr="00B9005B">
        <w:rPr>
          <w:rStyle w:val="a5"/>
          <w:b w:val="0"/>
          <w:szCs w:val="28"/>
        </w:rPr>
        <w:t xml:space="preserve"> (графическое изображение штрихов, мелодии);</w:t>
      </w:r>
    </w:p>
    <w:p w:rsidR="00B9005B" w:rsidRPr="00B9005B" w:rsidRDefault="00B9005B" w:rsidP="00B9005B">
      <w:pPr>
        <w:ind w:firstLine="709"/>
        <w:rPr>
          <w:rStyle w:val="a5"/>
          <w:b w:val="0"/>
          <w:szCs w:val="28"/>
        </w:rPr>
      </w:pPr>
      <w:r w:rsidRPr="00B9005B">
        <w:rPr>
          <w:rStyle w:val="a5"/>
          <w:b w:val="0"/>
          <w:szCs w:val="28"/>
        </w:rPr>
        <w:t>- музыкальное рисование (ритмопластика);</w:t>
      </w:r>
    </w:p>
    <w:p w:rsidR="00B9005B" w:rsidRPr="00B9005B" w:rsidRDefault="00B9005B" w:rsidP="00B9005B">
      <w:pPr>
        <w:ind w:firstLine="709"/>
        <w:rPr>
          <w:rStyle w:val="a5"/>
          <w:b w:val="0"/>
          <w:szCs w:val="28"/>
        </w:rPr>
      </w:pPr>
      <w:r w:rsidRPr="00B9005B">
        <w:rPr>
          <w:rStyle w:val="a5"/>
          <w:b w:val="0"/>
          <w:szCs w:val="28"/>
        </w:rPr>
        <w:t>- изо (нарисовать рисунок по произведению);</w:t>
      </w:r>
    </w:p>
    <w:p w:rsidR="00B9005B" w:rsidRPr="00B9005B" w:rsidRDefault="00B9005B" w:rsidP="00B9005B">
      <w:pPr>
        <w:ind w:firstLine="709"/>
        <w:rPr>
          <w:rStyle w:val="a5"/>
          <w:b w:val="0"/>
          <w:szCs w:val="28"/>
        </w:rPr>
      </w:pPr>
      <w:r w:rsidRPr="00B9005B">
        <w:rPr>
          <w:rStyle w:val="a5"/>
          <w:b w:val="0"/>
          <w:szCs w:val="28"/>
        </w:rPr>
        <w:t>-игровая импровизация;</w:t>
      </w:r>
    </w:p>
    <w:p w:rsidR="00B9005B" w:rsidRPr="00B9005B" w:rsidRDefault="00B9005B" w:rsidP="00B9005B">
      <w:pPr>
        <w:ind w:firstLine="709"/>
        <w:rPr>
          <w:rStyle w:val="a5"/>
          <w:b w:val="0"/>
          <w:szCs w:val="28"/>
        </w:rPr>
      </w:pPr>
      <w:r w:rsidRPr="00B9005B">
        <w:rPr>
          <w:rStyle w:val="a5"/>
          <w:b w:val="0"/>
          <w:szCs w:val="28"/>
        </w:rPr>
        <w:t>-музыкально-дидактические игры, загадки, ребусы;</w:t>
      </w:r>
    </w:p>
    <w:p w:rsidR="00B9005B" w:rsidRPr="00B9005B" w:rsidRDefault="00B9005B" w:rsidP="00B9005B">
      <w:pPr>
        <w:ind w:firstLine="709"/>
        <w:rPr>
          <w:rStyle w:val="a5"/>
          <w:b w:val="0"/>
          <w:szCs w:val="28"/>
        </w:rPr>
      </w:pPr>
      <w:r w:rsidRPr="00B9005B">
        <w:rPr>
          <w:rStyle w:val="a5"/>
          <w:b w:val="0"/>
          <w:szCs w:val="28"/>
        </w:rPr>
        <w:t>-ассоциации (с природой, стихами, сказками, жизненными ситуациями);</w:t>
      </w:r>
    </w:p>
    <w:p w:rsidR="00B9005B" w:rsidRPr="00B9005B" w:rsidRDefault="00B9005B" w:rsidP="00B9005B">
      <w:pPr>
        <w:ind w:firstLine="709"/>
        <w:rPr>
          <w:rStyle w:val="a5"/>
          <w:b w:val="0"/>
          <w:szCs w:val="28"/>
        </w:rPr>
      </w:pPr>
      <w:r w:rsidRPr="00B9005B">
        <w:rPr>
          <w:rStyle w:val="a5"/>
          <w:b w:val="0"/>
          <w:szCs w:val="28"/>
        </w:rPr>
        <w:t>- подбор по слуху знакомых мелодий.</w:t>
      </w:r>
    </w:p>
    <w:p w:rsidR="00B9005B" w:rsidRPr="00B9005B" w:rsidRDefault="00B9005B" w:rsidP="00B9005B">
      <w:pPr>
        <w:ind w:firstLine="709"/>
        <w:rPr>
          <w:rStyle w:val="a5"/>
          <w:b w:val="0"/>
          <w:szCs w:val="28"/>
        </w:rPr>
      </w:pPr>
      <w:r w:rsidRPr="00B9005B">
        <w:rPr>
          <w:rStyle w:val="a5"/>
          <w:b w:val="0"/>
          <w:szCs w:val="28"/>
        </w:rPr>
        <w:t>Игра на фортепиано развивает моторику пальцев, готовит кисти рук к письму, повышает мозговую активность, логику, формирует и развивает навыки коммуникации, улучшает математические и речевые способности учащихся.</w:t>
      </w:r>
    </w:p>
    <w:p w:rsidR="00B9005B" w:rsidRPr="00B9005B" w:rsidRDefault="00B9005B" w:rsidP="00B9005B">
      <w:pPr>
        <w:ind w:firstLine="709"/>
        <w:rPr>
          <w:rStyle w:val="a5"/>
          <w:b w:val="0"/>
          <w:szCs w:val="28"/>
        </w:rPr>
      </w:pPr>
      <w:r w:rsidRPr="00B9005B">
        <w:rPr>
          <w:rStyle w:val="a5"/>
          <w:b w:val="0"/>
          <w:szCs w:val="28"/>
        </w:rPr>
        <w:lastRenderedPageBreak/>
        <w:t xml:space="preserve">Музыкотерапия - является востребованным направлением в индивидуальных занятиях с детьми, которым необходима коррекция психофизического развития, снятие напряжения и раздражительности, мышечной и головной боли, восстановление спокойного дыхания, необходимость в поднятии иммунитета. </w:t>
      </w:r>
    </w:p>
    <w:p w:rsidR="00B9005B" w:rsidRPr="00B9005B" w:rsidRDefault="00B9005B" w:rsidP="00B9005B">
      <w:pPr>
        <w:ind w:firstLine="709"/>
        <w:rPr>
          <w:rStyle w:val="a5"/>
          <w:b w:val="0"/>
          <w:szCs w:val="28"/>
        </w:rPr>
      </w:pPr>
      <w:r w:rsidRPr="00B9005B">
        <w:rPr>
          <w:rStyle w:val="a5"/>
          <w:b w:val="0"/>
          <w:szCs w:val="28"/>
        </w:rPr>
        <w:t>Эффективной формой работы является пассивная (слушание успокаивающей или стабилизирующей музыки специально или как фон), активная- собственное исполнение спокойной, нежной музыки.</w:t>
      </w:r>
    </w:p>
    <w:p w:rsidR="00B9005B" w:rsidRPr="00B9005B" w:rsidRDefault="00B9005B" w:rsidP="00B9005B">
      <w:pPr>
        <w:ind w:firstLine="709"/>
        <w:rPr>
          <w:rStyle w:val="a5"/>
          <w:b w:val="0"/>
          <w:szCs w:val="28"/>
        </w:rPr>
      </w:pPr>
      <w:r w:rsidRPr="00B9005B">
        <w:rPr>
          <w:rStyle w:val="a5"/>
          <w:b w:val="0"/>
          <w:szCs w:val="28"/>
        </w:rPr>
        <w:t>Индивидуальные занятия в классе фортепиано – представляют собой процесс становления индивидуальной личности учащегося, формируются через развитие интересов, способностей, природных склонностей ребенка, необходимо учитывать личные особенности, оказывать на него положительное влияние, применяется дифференцированный подход к каждому ученику. Только практическая помощь, подкрепленная доверительным разговором, позволяет вызвать доверие и откровенность со стороны ученика, выяснить причины поступков и заблуждений, создать возможности для дальнейшей плодотворной работы по совершенствованию личности. Индивидуальные занятия, как форма обучения в классе фортепиано позволяют увидеть потенциал каждого учащегося, помочь раскрыть способности, научить мыслить креативно.</w:t>
      </w:r>
    </w:p>
    <w:p w:rsidR="00B9005B" w:rsidRPr="00B9005B" w:rsidRDefault="00B9005B" w:rsidP="00185806">
      <w:pPr>
        <w:ind w:firstLine="709"/>
        <w:rPr>
          <w:rStyle w:val="a5"/>
          <w:b w:val="0"/>
          <w:szCs w:val="28"/>
        </w:rPr>
      </w:pPr>
      <w:r w:rsidRPr="00B9005B">
        <w:rPr>
          <w:rStyle w:val="a5"/>
          <w:b w:val="0"/>
          <w:szCs w:val="28"/>
        </w:rPr>
        <w:t>На музыку реагирует и наша температура тела. Громкая музыка с сильными ритмами может повысить температуру на несколько градусов и согреть в холод, в то время как мягкая музыка способна «охладить» нас [7, c. 23].</w:t>
      </w:r>
      <w:r w:rsidR="00185806">
        <w:rPr>
          <w:rStyle w:val="a5"/>
          <w:b w:val="0"/>
          <w:szCs w:val="28"/>
        </w:rPr>
        <w:t xml:space="preserve"> </w:t>
      </w:r>
      <w:r w:rsidRPr="00B9005B">
        <w:rPr>
          <w:rStyle w:val="a5"/>
          <w:b w:val="0"/>
          <w:szCs w:val="28"/>
        </w:rPr>
        <w:t>Чтобы добиться снятия эмоционального и физического напряжения, следует воспользоваться благотворным влиянием мелодичной классической и современной релаксирующей музыки, наполненный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 [12, c.6].</w:t>
      </w:r>
    </w:p>
    <w:p w:rsidR="00B9005B" w:rsidRPr="00B9005B" w:rsidRDefault="00B9005B" w:rsidP="00B9005B">
      <w:pPr>
        <w:ind w:firstLine="709"/>
        <w:rPr>
          <w:rStyle w:val="a5"/>
          <w:b w:val="0"/>
          <w:szCs w:val="28"/>
        </w:rPr>
      </w:pPr>
      <w:r w:rsidRPr="00B9005B">
        <w:rPr>
          <w:rStyle w:val="a5"/>
          <w:b w:val="0"/>
          <w:szCs w:val="28"/>
        </w:rPr>
        <w:t>Уроки фортепиано с применением арт-терапии играют особенно важную роль в общем развитии гармоничной личности. Они обогащают учащихся знаниями, умениями и навыками, закладывают основы духовности, личностной расположенности к правильному формированию музыкального вкуса, отзывчивости на музыку, потребности в ней.</w:t>
      </w:r>
    </w:p>
    <w:p w:rsidR="00B9005B" w:rsidRPr="00B9005B" w:rsidRDefault="00B9005B" w:rsidP="00B9005B">
      <w:pPr>
        <w:ind w:firstLine="709"/>
        <w:rPr>
          <w:rStyle w:val="a5"/>
          <w:b w:val="0"/>
          <w:szCs w:val="28"/>
        </w:rPr>
      </w:pPr>
      <w:r w:rsidRPr="00B9005B">
        <w:rPr>
          <w:rStyle w:val="a5"/>
          <w:b w:val="0"/>
          <w:szCs w:val="28"/>
        </w:rPr>
        <w:t>Типичная неуспеваемость в классе фортепиано - это еще и психологическая проблема. Учащиеся, не справляющийся с программными требованиями по специальности фортепиано укрепляются в мысли о своей умственной неполноценности, происходит понижение самооценки, что дает начало формированию психологического "комплекса неудачника". [3, с.53].</w:t>
      </w:r>
    </w:p>
    <w:p w:rsidR="00B9005B" w:rsidRPr="00B9005B" w:rsidRDefault="00B9005B" w:rsidP="00B9005B">
      <w:pPr>
        <w:ind w:firstLine="709"/>
        <w:rPr>
          <w:rStyle w:val="a5"/>
          <w:b w:val="0"/>
          <w:szCs w:val="28"/>
        </w:rPr>
      </w:pPr>
      <w:r w:rsidRPr="00B9005B">
        <w:rPr>
          <w:rStyle w:val="a5"/>
          <w:b w:val="0"/>
          <w:szCs w:val="28"/>
        </w:rPr>
        <w:t xml:space="preserve">В основе неуспеваемости, учащихся лежит несовершенство методов преподавания, отсутствие позитивного контакта с учителем, страх оказаться лучше других учеников, высокая </w:t>
      </w:r>
      <w:r w:rsidRPr="00B9005B">
        <w:rPr>
          <w:rStyle w:val="a5"/>
          <w:b w:val="0"/>
          <w:szCs w:val="28"/>
        </w:rPr>
        <w:lastRenderedPageBreak/>
        <w:t xml:space="preserve">одаренность в какой-либо конкретной области, </w:t>
      </w:r>
      <w:proofErr w:type="spellStart"/>
      <w:r w:rsidRPr="00B9005B">
        <w:rPr>
          <w:rStyle w:val="a5"/>
          <w:b w:val="0"/>
          <w:szCs w:val="28"/>
        </w:rPr>
        <w:t>несформированность</w:t>
      </w:r>
      <w:proofErr w:type="spellEnd"/>
      <w:r w:rsidRPr="00B9005B">
        <w:rPr>
          <w:rStyle w:val="a5"/>
          <w:b w:val="0"/>
          <w:szCs w:val="28"/>
        </w:rPr>
        <w:t xml:space="preserve"> мыслительных процессов и т.д. Очень важно учителю быть профессионалом в своей сфере, уметь сдерживать свои эмоции, правильно расставлять акценты, чаще хвалить ребенка, высказывать свои пожелания на устранение конкретной проблемы, а не на личность учащегося, проводить беседы с родителями-говоря в первую очередь о положительных моментах обучения, затем освещать с какими  трудностями сталкивается ребенок и каким способом их преодолеть.</w:t>
      </w:r>
    </w:p>
    <w:p w:rsidR="00B9005B" w:rsidRPr="00B9005B" w:rsidRDefault="00B9005B" w:rsidP="00B9005B">
      <w:pPr>
        <w:ind w:firstLine="709"/>
        <w:rPr>
          <w:rStyle w:val="a5"/>
          <w:b w:val="0"/>
          <w:szCs w:val="28"/>
        </w:rPr>
      </w:pPr>
      <w:r w:rsidRPr="00B9005B">
        <w:rPr>
          <w:rStyle w:val="a5"/>
          <w:b w:val="0"/>
          <w:szCs w:val="28"/>
        </w:rPr>
        <w:t xml:space="preserve">Данилова О.В. разделяет две группы причин неуспеваемости — внешние и </w:t>
      </w:r>
      <w:proofErr w:type="spellStart"/>
      <w:r w:rsidRPr="00B9005B">
        <w:rPr>
          <w:rStyle w:val="a5"/>
          <w:b w:val="0"/>
          <w:szCs w:val="28"/>
        </w:rPr>
        <w:t>внутриличностные</w:t>
      </w:r>
      <w:proofErr w:type="spellEnd"/>
      <w:r w:rsidRPr="00B9005B">
        <w:rPr>
          <w:rStyle w:val="a5"/>
          <w:b w:val="0"/>
          <w:szCs w:val="28"/>
        </w:rPr>
        <w:t xml:space="preserve">. К внешним причинам относятся помехи и препятствия среды, с которыми сталкивается учащийся при выполнении домашнего задания и исполнении произведения на уроке, </w:t>
      </w:r>
      <w:hyperlink r:id="rId7" w:history="1">
        <w:r w:rsidRPr="00B9005B">
          <w:rPr>
            <w:rStyle w:val="a5"/>
            <w:b w:val="0"/>
            <w:szCs w:val="28"/>
          </w:rPr>
          <w:t>семейные конфликты</w:t>
        </w:r>
      </w:hyperlink>
      <w:r w:rsidRPr="00B9005B">
        <w:rPr>
          <w:rStyle w:val="a5"/>
          <w:b w:val="0"/>
          <w:szCs w:val="28"/>
        </w:rPr>
        <w:t xml:space="preserve">, и </w:t>
      </w:r>
      <w:hyperlink r:id="rId8" w:history="1">
        <w:r w:rsidRPr="00B9005B">
          <w:rPr>
            <w:rStyle w:val="a5"/>
            <w:b w:val="0"/>
            <w:szCs w:val="28"/>
          </w:rPr>
          <w:t>проблемы с одноклассниками.</w:t>
        </w:r>
      </w:hyperlink>
      <w:r w:rsidRPr="00B9005B">
        <w:rPr>
          <w:rStyle w:val="a5"/>
          <w:b w:val="0"/>
          <w:szCs w:val="28"/>
        </w:rPr>
        <w:t xml:space="preserve"> </w:t>
      </w:r>
      <w:proofErr w:type="spellStart"/>
      <w:r w:rsidRPr="00B9005B">
        <w:rPr>
          <w:rStyle w:val="a5"/>
          <w:b w:val="0"/>
          <w:szCs w:val="28"/>
        </w:rPr>
        <w:t>Внутриличностные</w:t>
      </w:r>
      <w:proofErr w:type="spellEnd"/>
      <w:r w:rsidRPr="00B9005B">
        <w:rPr>
          <w:rStyle w:val="a5"/>
          <w:b w:val="0"/>
          <w:szCs w:val="28"/>
        </w:rPr>
        <w:t xml:space="preserve"> причины школьной неуспеваемости — это отклонения психических процессов, их неразвитость [9, с.96].</w:t>
      </w:r>
    </w:p>
    <w:p w:rsidR="00B9005B" w:rsidRPr="00B9005B" w:rsidRDefault="00B9005B" w:rsidP="00B9005B">
      <w:pPr>
        <w:ind w:firstLine="709"/>
        <w:rPr>
          <w:rStyle w:val="a5"/>
          <w:b w:val="0"/>
          <w:szCs w:val="28"/>
        </w:rPr>
      </w:pPr>
      <w:proofErr w:type="spellStart"/>
      <w:r w:rsidRPr="00B9005B">
        <w:rPr>
          <w:rStyle w:val="a5"/>
          <w:b w:val="0"/>
          <w:szCs w:val="28"/>
        </w:rPr>
        <w:t>Гизатуллина</w:t>
      </w:r>
      <w:proofErr w:type="spellEnd"/>
      <w:r w:rsidRPr="00B9005B">
        <w:rPr>
          <w:rStyle w:val="a5"/>
          <w:b w:val="0"/>
          <w:szCs w:val="28"/>
        </w:rPr>
        <w:t xml:space="preserve"> Д.Х. подчеркивает, что в качестве причин неуспеваемости ребенка можно назвать множество самых разных обстоятельств (часто болеет, поменялись школа и учительница), черт личности и характера (застенчивость, агрессивность, чрезмерная активность и непоседливость), ситуаций (конфликт в семье, неприязненные отношения с учителями и одноклассниками) и т. д. Однако все это можно объединить в три группы факторов: психологические, педагогические и патологические факторы [8, с.29].</w:t>
      </w:r>
    </w:p>
    <w:p w:rsidR="00B9005B" w:rsidRPr="00B9005B" w:rsidRDefault="00B9005B" w:rsidP="00B9005B">
      <w:pPr>
        <w:ind w:firstLine="709"/>
        <w:rPr>
          <w:rStyle w:val="a5"/>
          <w:szCs w:val="28"/>
        </w:rPr>
      </w:pPr>
      <w:r w:rsidRPr="00B9005B">
        <w:rPr>
          <w:rStyle w:val="a5"/>
          <w:szCs w:val="28"/>
        </w:rPr>
        <w:t>Психологические факторы</w:t>
      </w:r>
    </w:p>
    <w:p w:rsidR="00B9005B" w:rsidRPr="00B9005B" w:rsidRDefault="00B9005B" w:rsidP="00B9005B">
      <w:pPr>
        <w:ind w:firstLine="709"/>
        <w:rPr>
          <w:rStyle w:val="a5"/>
          <w:b w:val="0"/>
          <w:szCs w:val="28"/>
        </w:rPr>
      </w:pPr>
      <w:r w:rsidRPr="00B9005B">
        <w:rPr>
          <w:rStyle w:val="a5"/>
          <w:b w:val="0"/>
          <w:szCs w:val="28"/>
        </w:rPr>
        <w:t>Традиционное обучение игре на фортепиано базируется в основном на методе показа - требующее учебных действий, которые внешне выглядят как пассивные: слушание, наблюдение. Для успешного усвоения музыкального материала у учащихся необходимо развивать высокую внутреннюю активность, мобилизацию всех ресурсов внимания, памяти и мышления. Недостаточность этих ресурсов - первая психологическая причина неуспеваемости.</w:t>
      </w:r>
    </w:p>
    <w:p w:rsidR="00B9005B" w:rsidRPr="00B9005B" w:rsidRDefault="00B9005B" w:rsidP="00B9005B">
      <w:pPr>
        <w:ind w:firstLine="709"/>
        <w:rPr>
          <w:rStyle w:val="a5"/>
          <w:b w:val="0"/>
          <w:szCs w:val="28"/>
        </w:rPr>
      </w:pPr>
      <w:r w:rsidRPr="00B9005B">
        <w:rPr>
          <w:rStyle w:val="a5"/>
          <w:b w:val="0"/>
          <w:szCs w:val="28"/>
        </w:rPr>
        <w:t>Вторая психологическая причина неуспеваемости – неграмотное использование или неумение применять на практике ресурсы внимания, памяти и мышления.</w:t>
      </w:r>
    </w:p>
    <w:p w:rsidR="00B9005B" w:rsidRPr="00B9005B" w:rsidRDefault="00B9005B" w:rsidP="00B9005B">
      <w:pPr>
        <w:ind w:firstLine="709"/>
        <w:rPr>
          <w:rStyle w:val="a5"/>
          <w:b w:val="0"/>
          <w:szCs w:val="28"/>
        </w:rPr>
      </w:pPr>
      <w:r w:rsidRPr="00B9005B">
        <w:rPr>
          <w:rStyle w:val="a5"/>
          <w:b w:val="0"/>
          <w:szCs w:val="28"/>
        </w:rPr>
        <w:t>Третья психологическая причина неуспеваемости – полное отсутствие или недостаточность мотивации [2, с.87].</w:t>
      </w:r>
    </w:p>
    <w:p w:rsidR="00B9005B" w:rsidRPr="00B9005B" w:rsidRDefault="00B9005B" w:rsidP="00B9005B">
      <w:pPr>
        <w:ind w:firstLine="709"/>
        <w:rPr>
          <w:rStyle w:val="a5"/>
          <w:b w:val="0"/>
          <w:szCs w:val="28"/>
        </w:rPr>
      </w:pPr>
      <w:r w:rsidRPr="00B9005B">
        <w:rPr>
          <w:rStyle w:val="a5"/>
          <w:b w:val="0"/>
          <w:szCs w:val="28"/>
        </w:rPr>
        <w:t xml:space="preserve">Для учебной деятельности мотивы могут быть внутренними и внешними. Внутренние мотивы - это любознательность, интерес к инструменту, стремление понять способы извлечения музыкального звука, научиться управлять координацией движений, освоить навыки педализации, увлеченность самим процессом познания игры на фортепиано. В основе внутренних мотивов лежат врожденные потребности: в умственной активности, получении информации, новизне. Эти потребности изначально присутствуют в психике каждого ребенка, </w:t>
      </w:r>
      <w:r w:rsidRPr="00B9005B">
        <w:rPr>
          <w:rStyle w:val="a5"/>
          <w:b w:val="0"/>
          <w:szCs w:val="28"/>
        </w:rPr>
        <w:lastRenderedPageBreak/>
        <w:t>хотя их интенсивность может сильно различаться у отдельных детей. Четвертая психологическая причина неуспеваемости - социальная незрелость личности ребенка.</w:t>
      </w:r>
    </w:p>
    <w:p w:rsidR="00B9005B" w:rsidRPr="00B9005B" w:rsidRDefault="00B9005B" w:rsidP="00B9005B">
      <w:pPr>
        <w:ind w:firstLine="709"/>
        <w:rPr>
          <w:rStyle w:val="a5"/>
          <w:szCs w:val="28"/>
        </w:rPr>
      </w:pPr>
      <w:r w:rsidRPr="00B9005B">
        <w:rPr>
          <w:rStyle w:val="a5"/>
          <w:szCs w:val="28"/>
        </w:rPr>
        <w:t>Педагогические факторы</w:t>
      </w:r>
    </w:p>
    <w:p w:rsidR="00B9005B" w:rsidRPr="00B9005B" w:rsidRDefault="00B9005B" w:rsidP="00B9005B">
      <w:pPr>
        <w:ind w:firstLine="709"/>
        <w:rPr>
          <w:rStyle w:val="a5"/>
          <w:b w:val="0"/>
          <w:szCs w:val="28"/>
        </w:rPr>
      </w:pPr>
      <w:r w:rsidRPr="00B9005B">
        <w:rPr>
          <w:rStyle w:val="a5"/>
          <w:b w:val="0"/>
          <w:szCs w:val="28"/>
        </w:rPr>
        <w:t>Объективность педагогических факторов состоит в том, что для учащегося, пришедшего в Детскую школу искусств по специализации фортепиано, они представляют объективную реальность, которую он должен принять и научиться жить в ней. Сюда относятся все характеристики школьной среды:</w:t>
      </w:r>
    </w:p>
    <w:p w:rsidR="00B9005B" w:rsidRPr="00B9005B" w:rsidRDefault="00B9005B" w:rsidP="00B9005B">
      <w:pPr>
        <w:ind w:firstLine="709"/>
        <w:rPr>
          <w:rStyle w:val="a5"/>
          <w:b w:val="0"/>
          <w:szCs w:val="28"/>
        </w:rPr>
      </w:pPr>
      <w:r w:rsidRPr="00B9005B">
        <w:rPr>
          <w:rStyle w:val="a5"/>
          <w:b w:val="0"/>
          <w:szCs w:val="28"/>
        </w:rPr>
        <w:t>-микроклимат на индивидуальных занятиях;</w:t>
      </w:r>
    </w:p>
    <w:p w:rsidR="00B9005B" w:rsidRPr="00B9005B" w:rsidRDefault="00B9005B" w:rsidP="00B9005B">
      <w:pPr>
        <w:ind w:firstLine="709"/>
        <w:rPr>
          <w:rStyle w:val="a5"/>
          <w:b w:val="0"/>
          <w:szCs w:val="28"/>
        </w:rPr>
      </w:pPr>
      <w:r w:rsidRPr="00B9005B">
        <w:rPr>
          <w:rStyle w:val="a5"/>
          <w:b w:val="0"/>
          <w:szCs w:val="28"/>
        </w:rPr>
        <w:t>-первая или вторая смена обучения;</w:t>
      </w:r>
    </w:p>
    <w:p w:rsidR="00B9005B" w:rsidRPr="00B9005B" w:rsidRDefault="00B9005B" w:rsidP="00B9005B">
      <w:pPr>
        <w:ind w:firstLine="709"/>
        <w:rPr>
          <w:rStyle w:val="a5"/>
          <w:b w:val="0"/>
          <w:szCs w:val="28"/>
        </w:rPr>
      </w:pPr>
      <w:r w:rsidRPr="00B9005B">
        <w:rPr>
          <w:rStyle w:val="a5"/>
          <w:b w:val="0"/>
          <w:szCs w:val="28"/>
        </w:rPr>
        <w:t>-квалификация и стиль общения учителя;</w:t>
      </w:r>
    </w:p>
    <w:p w:rsidR="00B9005B" w:rsidRPr="00B9005B" w:rsidRDefault="00B9005B" w:rsidP="00B9005B">
      <w:pPr>
        <w:ind w:firstLine="709"/>
        <w:rPr>
          <w:rStyle w:val="a5"/>
          <w:b w:val="0"/>
          <w:szCs w:val="28"/>
        </w:rPr>
      </w:pPr>
      <w:r w:rsidRPr="00B9005B">
        <w:rPr>
          <w:rStyle w:val="a5"/>
          <w:b w:val="0"/>
          <w:szCs w:val="28"/>
        </w:rPr>
        <w:t xml:space="preserve">-программа, по которой ведется обучение и т. д. [10, с.36] </w:t>
      </w:r>
    </w:p>
    <w:p w:rsidR="00B9005B" w:rsidRPr="00B9005B" w:rsidRDefault="00B9005B" w:rsidP="00B9005B">
      <w:pPr>
        <w:ind w:firstLine="709"/>
        <w:rPr>
          <w:rStyle w:val="a5"/>
          <w:szCs w:val="28"/>
        </w:rPr>
      </w:pPr>
      <w:r w:rsidRPr="00B9005B">
        <w:rPr>
          <w:rStyle w:val="a5"/>
          <w:szCs w:val="28"/>
        </w:rPr>
        <w:t>Патологические факторы</w:t>
      </w:r>
    </w:p>
    <w:p w:rsidR="00B9005B" w:rsidRPr="00B9005B" w:rsidRDefault="00B9005B" w:rsidP="00B9005B">
      <w:pPr>
        <w:ind w:firstLine="709"/>
        <w:rPr>
          <w:rStyle w:val="a5"/>
          <w:b w:val="0"/>
          <w:szCs w:val="28"/>
        </w:rPr>
      </w:pPr>
      <w:r w:rsidRPr="00B9005B">
        <w:rPr>
          <w:rStyle w:val="a5"/>
          <w:b w:val="0"/>
          <w:szCs w:val="28"/>
        </w:rPr>
        <w:t>В зависимости от того, какое нарушение является основным и наиболее серьезно сказывается на поведении и адаптации ребенка, все отклонения в психическом развитии условно можно объединить в три следующие группы:</w:t>
      </w:r>
    </w:p>
    <w:p w:rsidR="00B9005B" w:rsidRPr="00B9005B" w:rsidRDefault="00B9005B" w:rsidP="00B9005B">
      <w:pPr>
        <w:ind w:firstLine="709"/>
        <w:rPr>
          <w:rStyle w:val="a5"/>
          <w:b w:val="0"/>
          <w:szCs w:val="28"/>
        </w:rPr>
      </w:pPr>
      <w:r w:rsidRPr="00B9005B">
        <w:rPr>
          <w:rStyle w:val="a5"/>
          <w:b w:val="0"/>
          <w:szCs w:val="28"/>
        </w:rPr>
        <w:t>-нарушения в познавательной сфере;</w:t>
      </w:r>
    </w:p>
    <w:p w:rsidR="00B9005B" w:rsidRPr="00B9005B" w:rsidRDefault="00B9005B" w:rsidP="00B9005B">
      <w:pPr>
        <w:ind w:firstLine="709"/>
        <w:rPr>
          <w:rStyle w:val="a5"/>
          <w:b w:val="0"/>
          <w:szCs w:val="28"/>
        </w:rPr>
      </w:pPr>
      <w:r w:rsidRPr="00B9005B">
        <w:rPr>
          <w:rStyle w:val="a5"/>
          <w:b w:val="0"/>
          <w:szCs w:val="28"/>
        </w:rPr>
        <w:t>-нарушения в развитии личности;</w:t>
      </w:r>
    </w:p>
    <w:p w:rsidR="00B9005B" w:rsidRPr="00B9005B" w:rsidRDefault="00B9005B" w:rsidP="00B9005B">
      <w:pPr>
        <w:ind w:firstLine="709"/>
        <w:rPr>
          <w:rStyle w:val="a5"/>
          <w:b w:val="0"/>
          <w:szCs w:val="28"/>
        </w:rPr>
      </w:pPr>
      <w:r w:rsidRPr="00B9005B">
        <w:rPr>
          <w:rStyle w:val="a5"/>
          <w:b w:val="0"/>
          <w:szCs w:val="28"/>
        </w:rPr>
        <w:t>-нарушения в сфере межличностных отношений (в социальной сфере) [4, с.42].</w:t>
      </w:r>
    </w:p>
    <w:p w:rsidR="00B9005B" w:rsidRPr="00B9005B" w:rsidRDefault="00B9005B" w:rsidP="00185806">
      <w:pPr>
        <w:ind w:firstLine="709"/>
        <w:rPr>
          <w:rStyle w:val="a5"/>
          <w:b w:val="0"/>
          <w:szCs w:val="28"/>
        </w:rPr>
      </w:pPr>
      <w:r w:rsidRPr="00B9005B">
        <w:rPr>
          <w:rStyle w:val="a5"/>
          <w:b w:val="0"/>
          <w:szCs w:val="28"/>
        </w:rPr>
        <w:t>Причины проявления реактивных состояний, прослеживаются в выражении резкими изменениями в поведении, заиканием, тикозными подергиваниями в различных частях тела, страхами, психомоторным возбуждением (повышенная суетливость, бесцельные движения, немотивированные поступки) или, наоборот, психомоторным торможением: учащийся как бы застывает, цепенеет. Степень тяжести этих проявлений зависит от разных факторов; они могут быть социальными (длительность и тяжесть психотравмирующей ситуации), биологическими (возраст и состояние здоровья учащегося, переживающего психотравмирующую ситуацию) или психологическими (особенности личности, определяющие интенсивность его реакции на ситуацию) [6, с.55].</w:t>
      </w:r>
      <w:r w:rsidR="00185806">
        <w:rPr>
          <w:rStyle w:val="a5"/>
          <w:b w:val="0"/>
          <w:szCs w:val="28"/>
        </w:rPr>
        <w:t xml:space="preserve"> </w:t>
      </w:r>
      <w:r w:rsidRPr="00B9005B">
        <w:rPr>
          <w:rStyle w:val="a5"/>
          <w:b w:val="0"/>
          <w:szCs w:val="28"/>
        </w:rPr>
        <w:t>Такие же внешние проявления могут наблюдаться и при конфликтных переживаниях. Конфликтными переживаниями называют столкновение в сознании учащегося противоположно окрашенных эмоциональных отношений к близкому человеку, когда эти переживания невыносимо тяжелы для него, длительно находятся в центре его жизни, и конфликт воспринимается им как неразрешимый.</w:t>
      </w:r>
    </w:p>
    <w:p w:rsidR="00B9005B" w:rsidRPr="00B9005B" w:rsidRDefault="00B9005B" w:rsidP="00185806">
      <w:pPr>
        <w:rPr>
          <w:rStyle w:val="a5"/>
          <w:b w:val="0"/>
          <w:szCs w:val="28"/>
        </w:rPr>
      </w:pPr>
      <w:r w:rsidRPr="00B9005B">
        <w:rPr>
          <w:rStyle w:val="a5"/>
          <w:b w:val="0"/>
          <w:szCs w:val="28"/>
        </w:rPr>
        <w:t>Причиной конфликтных переживаний может быть, например, алкоголизм родителей, которых он несмотря ни на что любит; развод или просто постоянные ссоры родителей с «перетягиванием» ребенка в ту или другую сторону и т.п.  [1, с.66].</w:t>
      </w:r>
    </w:p>
    <w:p w:rsidR="00B9005B" w:rsidRPr="00B9005B" w:rsidRDefault="00B9005B" w:rsidP="00B9005B">
      <w:pPr>
        <w:ind w:firstLine="709"/>
        <w:rPr>
          <w:rStyle w:val="a5"/>
          <w:b w:val="0"/>
          <w:szCs w:val="28"/>
        </w:rPr>
      </w:pPr>
      <w:r w:rsidRPr="00B9005B">
        <w:rPr>
          <w:rStyle w:val="a5"/>
          <w:b w:val="0"/>
          <w:szCs w:val="28"/>
        </w:rPr>
        <w:lastRenderedPageBreak/>
        <w:t xml:space="preserve">Дети, предрасположенные к органической психопатии, не могут успешно организовать свою интеллектуальную работу: приступают к выполнению заданий без предварительного обдумывания, а в процессе выполнения не сосредоточены на нем, не умеют мобилизоваться для преодоления затруднений, не доводят начатую работу до конца, выполняют ее некачественно. Черты, осложняющие учебную деятельность - неусидчивость, неустойчивость мотивов, неумение доводить дело до конца. Поэтому, несмотря на нормальные и даже хорошие умственные способности, успехи в учении у таких музыкантов небольшие. [2, с.21]. </w:t>
      </w:r>
    </w:p>
    <w:p w:rsidR="00B9005B" w:rsidRPr="00B9005B" w:rsidRDefault="00B9005B" w:rsidP="00B9005B">
      <w:pPr>
        <w:ind w:firstLine="709"/>
        <w:rPr>
          <w:rStyle w:val="a5"/>
          <w:b w:val="0"/>
          <w:szCs w:val="28"/>
        </w:rPr>
      </w:pPr>
      <w:r w:rsidRPr="00B9005B">
        <w:rPr>
          <w:rStyle w:val="a5"/>
          <w:b w:val="0"/>
          <w:szCs w:val="28"/>
        </w:rPr>
        <w:t>Углубленная психодиагностика помогает определить «первичный дефект» - главную причину нарушений успеваемости, чтобы сделать максимально эффективной психолого-педагогическую коррекцию. Для коррекции таких детей очень важно правильно организовать процесс начального обучения, чтобы помочь возникновению привычки тщательно выполнять домашнюю работу, концентрировать внимание на уроках фортепиано. Важно приобщать учащихся вместе с родителями к миру классической музыки через концерты, проводимые в школе, на площадках города (мотивирующие к исполнению на инструменте), организовать посещение тематических лекций, личных консультаций, слушание мировых исполнителей, как на уроках специальности, так и в домашней атмосфере, просмотр документальных фильмов о творческом пути композиторов. Отличной мотивацией для слабоуспевающих детей является успешное выступление на сцене, создание ситуации успеха, необходимо проработать оптимальное концертное состояние для каждого учащегося индивидуально. После выступления хвалить и поддерживать, позднее корректно рассказать и показать непосредственно на примере допущенные ошибки в исполнении, учащийся должен прочувствовать музыку, ощутить ее однородность и смысловую задачу, мысль, которую композитор хотел передать через исполнителя – слушателю.</w:t>
      </w:r>
    </w:p>
    <w:p w:rsidR="00B9005B" w:rsidRPr="00B9005B" w:rsidRDefault="00B9005B" w:rsidP="00B9005B">
      <w:pPr>
        <w:ind w:firstLine="709"/>
        <w:rPr>
          <w:rStyle w:val="a5"/>
          <w:b w:val="0"/>
          <w:szCs w:val="28"/>
        </w:rPr>
      </w:pPr>
      <w:r w:rsidRPr="00B9005B">
        <w:rPr>
          <w:rStyle w:val="a5"/>
          <w:b w:val="0"/>
          <w:szCs w:val="28"/>
        </w:rPr>
        <w:t xml:space="preserve">На уроках фортепиано со слабоуспевающими учащимися необходимо периодически менять вид деятельности, применяя дифференцированный подход в программе обучении. Мастерство учителя проявляется в творческом подходе к ситуации - зажечь, увлечь учащегося музыкой, дать возможность увидеть свой профессиональный рост, почувствовать себя артистом сцены, привлечь к возможности выступления, получения ярких эмоций. Интересным преобразованием станет проектное обучение – ведение записей о личных достижениях в исполнении на инструменте (показ в виде картинки, презентации или рассказа-сочинения) через отработку упражнений, рисование под музыку, слушание произведения-тактирование и прослеживание текста по нотам, этап связи с </w:t>
      </w:r>
      <w:proofErr w:type="spellStart"/>
      <w:r w:rsidRPr="00B9005B">
        <w:rPr>
          <w:rStyle w:val="a5"/>
          <w:b w:val="0"/>
          <w:szCs w:val="28"/>
        </w:rPr>
        <w:t>полихудожественной</w:t>
      </w:r>
      <w:proofErr w:type="spellEnd"/>
      <w:r w:rsidRPr="00B9005B">
        <w:rPr>
          <w:rStyle w:val="a5"/>
          <w:b w:val="0"/>
          <w:szCs w:val="28"/>
        </w:rPr>
        <w:t xml:space="preserve"> деятельностью, результат проделанной работы впечатляет как учащихся, так и </w:t>
      </w:r>
      <w:r w:rsidR="00185806">
        <w:rPr>
          <w:rStyle w:val="a5"/>
          <w:b w:val="0"/>
          <w:szCs w:val="28"/>
        </w:rPr>
        <w:t>родителей.</w:t>
      </w:r>
    </w:p>
    <w:p w:rsidR="00B9005B" w:rsidRPr="00B9005B" w:rsidRDefault="00B9005B" w:rsidP="00B9005B">
      <w:pPr>
        <w:rPr>
          <w:rStyle w:val="a5"/>
          <w:b w:val="0"/>
          <w:szCs w:val="28"/>
        </w:rPr>
      </w:pPr>
    </w:p>
    <w:p w:rsidR="00B9005B" w:rsidRPr="00B9005B" w:rsidRDefault="00B9005B" w:rsidP="00B9005B">
      <w:pPr>
        <w:ind w:right="709" w:firstLine="709"/>
        <w:rPr>
          <w:b/>
          <w:szCs w:val="28"/>
        </w:rPr>
      </w:pPr>
      <w:r w:rsidRPr="00B9005B">
        <w:rPr>
          <w:b/>
          <w:szCs w:val="28"/>
        </w:rPr>
        <w:lastRenderedPageBreak/>
        <w:t>Библиографический список:</w:t>
      </w:r>
      <w:bookmarkStart w:id="0" w:name="_GoBack"/>
      <w:bookmarkEnd w:id="0"/>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r w:rsidRPr="00B9005B">
        <w:rPr>
          <w:rFonts w:eastAsia="Times New Roman"/>
          <w:szCs w:val="28"/>
          <w:lang w:eastAsia="ru-RU"/>
        </w:rPr>
        <w:t xml:space="preserve">Ануфриев, А.Ф. Как преодолеть трудности в обучении детей / А.Ф. Ануфриев </w:t>
      </w:r>
      <w:proofErr w:type="spellStart"/>
      <w:r w:rsidRPr="00B9005B">
        <w:rPr>
          <w:rFonts w:eastAsia="Times New Roman"/>
          <w:szCs w:val="28"/>
          <w:lang w:eastAsia="ru-RU"/>
        </w:rPr>
        <w:t>С.Н.Костромина</w:t>
      </w:r>
      <w:proofErr w:type="spellEnd"/>
      <w:r w:rsidRPr="00B9005B">
        <w:rPr>
          <w:rFonts w:eastAsia="Times New Roman"/>
          <w:szCs w:val="28"/>
          <w:lang w:eastAsia="ru-RU"/>
        </w:rPr>
        <w:t xml:space="preserve">. – М.: Издательство Ось-89, </w:t>
      </w:r>
      <w:proofErr w:type="gramStart"/>
      <w:r w:rsidRPr="00B9005B">
        <w:rPr>
          <w:rFonts w:eastAsia="Times New Roman"/>
          <w:szCs w:val="28"/>
          <w:lang w:eastAsia="ru-RU"/>
        </w:rPr>
        <w:t>2007.-</w:t>
      </w:r>
      <w:proofErr w:type="gramEnd"/>
      <w:r w:rsidRPr="00B9005B">
        <w:rPr>
          <w:rFonts w:eastAsia="Times New Roman"/>
          <w:szCs w:val="28"/>
          <w:lang w:eastAsia="ru-RU"/>
        </w:rPr>
        <w:t xml:space="preserve"> 272 с.</w:t>
      </w:r>
    </w:p>
    <w:p w:rsidR="00B9005B" w:rsidRPr="00B9005B" w:rsidRDefault="00B9005B" w:rsidP="00B9005B">
      <w:pPr>
        <w:numPr>
          <w:ilvl w:val="0"/>
          <w:numId w:val="3"/>
        </w:numPr>
        <w:tabs>
          <w:tab w:val="left" w:pos="562"/>
        </w:tabs>
        <w:autoSpaceDE w:val="0"/>
        <w:autoSpaceDN w:val="0"/>
        <w:adjustRightInd w:val="0"/>
        <w:ind w:left="0" w:firstLine="709"/>
        <w:rPr>
          <w:rFonts w:eastAsia="Times New Roman"/>
          <w:szCs w:val="28"/>
          <w:lang w:eastAsia="ru-RU"/>
        </w:rPr>
      </w:pPr>
      <w:proofErr w:type="spellStart"/>
      <w:r w:rsidRPr="00B9005B">
        <w:rPr>
          <w:rFonts w:eastAsia="Times New Roman"/>
          <w:szCs w:val="28"/>
          <w:lang w:eastAsia="ru-RU"/>
        </w:rPr>
        <w:t>Бабанский</w:t>
      </w:r>
      <w:proofErr w:type="spellEnd"/>
      <w:r w:rsidRPr="00B9005B">
        <w:rPr>
          <w:rFonts w:eastAsia="Times New Roman"/>
          <w:szCs w:val="28"/>
          <w:lang w:eastAsia="ru-RU"/>
        </w:rPr>
        <w:t xml:space="preserve">, Ю.К. Вопросы предупреждения неуспеваемости / Ю.К. </w:t>
      </w:r>
      <w:proofErr w:type="spellStart"/>
      <w:r w:rsidRPr="00B9005B">
        <w:rPr>
          <w:rFonts w:eastAsia="Times New Roman"/>
          <w:szCs w:val="28"/>
          <w:lang w:eastAsia="ru-RU"/>
        </w:rPr>
        <w:t>Бабанский</w:t>
      </w:r>
      <w:proofErr w:type="spellEnd"/>
      <w:r w:rsidRPr="00B9005B">
        <w:rPr>
          <w:rFonts w:eastAsia="Times New Roman"/>
          <w:szCs w:val="28"/>
          <w:lang w:eastAsia="ru-RU"/>
        </w:rPr>
        <w:t>. - Ростов-на-Дону: Феникс, 1992. – 385 с.</w:t>
      </w:r>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proofErr w:type="spellStart"/>
      <w:r w:rsidRPr="00B9005B">
        <w:rPr>
          <w:szCs w:val="28"/>
          <w:lang w:eastAsia="ru-RU"/>
        </w:rPr>
        <w:t>Баренбойм</w:t>
      </w:r>
      <w:proofErr w:type="spellEnd"/>
      <w:r w:rsidRPr="00B9005B">
        <w:rPr>
          <w:szCs w:val="28"/>
          <w:lang w:eastAsia="ru-RU"/>
        </w:rPr>
        <w:t xml:space="preserve"> Л.А., Брянская Ф., </w:t>
      </w:r>
      <w:proofErr w:type="spellStart"/>
      <w:r w:rsidRPr="00B9005B">
        <w:rPr>
          <w:szCs w:val="28"/>
          <w:lang w:eastAsia="ru-RU"/>
        </w:rPr>
        <w:t>Перунова</w:t>
      </w:r>
      <w:proofErr w:type="spellEnd"/>
      <w:r w:rsidRPr="00B9005B">
        <w:rPr>
          <w:szCs w:val="28"/>
          <w:lang w:eastAsia="ru-RU"/>
        </w:rPr>
        <w:t xml:space="preserve"> Н.Н. Путь к </w:t>
      </w:r>
      <w:proofErr w:type="spellStart"/>
      <w:r w:rsidRPr="00B9005B">
        <w:rPr>
          <w:szCs w:val="28"/>
          <w:lang w:eastAsia="ru-RU"/>
        </w:rPr>
        <w:t>музицированию</w:t>
      </w:r>
      <w:proofErr w:type="spellEnd"/>
      <w:r w:rsidRPr="00B9005B">
        <w:rPr>
          <w:szCs w:val="28"/>
          <w:lang w:eastAsia="ru-RU"/>
        </w:rPr>
        <w:t xml:space="preserve">. </w:t>
      </w:r>
      <w:r w:rsidRPr="00B9005B">
        <w:rPr>
          <w:szCs w:val="28"/>
          <w:lang w:eastAsia="ru-RU"/>
        </w:rPr>
        <w:br/>
        <w:t xml:space="preserve">Школа игры на фортепиано. – Л.: Сов. композитор, 1980. – 184 с. </w:t>
      </w:r>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r w:rsidRPr="00B9005B">
        <w:rPr>
          <w:rFonts w:eastAsia="Times New Roman"/>
          <w:szCs w:val="28"/>
          <w:lang w:eastAsia="ru-RU"/>
        </w:rPr>
        <w:t xml:space="preserve">Барт, К. Трудности в обучении: раннее предупреждение / </w:t>
      </w:r>
      <w:proofErr w:type="spellStart"/>
      <w:r w:rsidRPr="00B9005B">
        <w:rPr>
          <w:rFonts w:eastAsia="Times New Roman"/>
          <w:szCs w:val="28"/>
          <w:lang w:eastAsia="ru-RU"/>
        </w:rPr>
        <w:t>К.Барт</w:t>
      </w:r>
      <w:proofErr w:type="spellEnd"/>
      <w:r w:rsidRPr="00B9005B">
        <w:rPr>
          <w:rFonts w:eastAsia="Times New Roman"/>
          <w:szCs w:val="28"/>
          <w:lang w:eastAsia="ru-RU"/>
        </w:rPr>
        <w:t xml:space="preserve">. – М.: </w:t>
      </w:r>
      <w:proofErr w:type="spellStart"/>
      <w:r w:rsidRPr="00B9005B">
        <w:rPr>
          <w:rFonts w:eastAsia="Times New Roman"/>
          <w:szCs w:val="28"/>
          <w:lang w:eastAsia="ru-RU"/>
        </w:rPr>
        <w:t>Издат</w:t>
      </w:r>
      <w:proofErr w:type="spellEnd"/>
      <w:r w:rsidRPr="00B9005B">
        <w:rPr>
          <w:rFonts w:eastAsia="Times New Roman"/>
          <w:szCs w:val="28"/>
          <w:lang w:eastAsia="ru-RU"/>
        </w:rPr>
        <w:t>. центр «Академия», 2006. – 142 с.</w:t>
      </w:r>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proofErr w:type="spellStart"/>
      <w:r w:rsidRPr="00B9005B">
        <w:rPr>
          <w:rFonts w:eastAsia="Times New Roman"/>
          <w:szCs w:val="28"/>
          <w:lang w:eastAsia="ru-RU"/>
        </w:rPr>
        <w:t>Блонский</w:t>
      </w:r>
      <w:proofErr w:type="spellEnd"/>
      <w:r w:rsidRPr="00B9005B">
        <w:rPr>
          <w:rFonts w:eastAsia="Times New Roman"/>
          <w:szCs w:val="28"/>
          <w:lang w:eastAsia="ru-RU"/>
        </w:rPr>
        <w:t xml:space="preserve">, П.П. Школьная успеваемость /П.П. </w:t>
      </w:r>
      <w:proofErr w:type="spellStart"/>
      <w:r w:rsidRPr="00B9005B">
        <w:rPr>
          <w:rFonts w:eastAsia="Times New Roman"/>
          <w:szCs w:val="28"/>
          <w:lang w:eastAsia="ru-RU"/>
        </w:rPr>
        <w:t>Блонский</w:t>
      </w:r>
      <w:proofErr w:type="spellEnd"/>
      <w:r w:rsidRPr="00B9005B">
        <w:rPr>
          <w:rFonts w:eastAsia="Times New Roman"/>
          <w:szCs w:val="28"/>
          <w:lang w:eastAsia="ru-RU"/>
        </w:rPr>
        <w:t>. – М.: Просвещение, 2006. – 423 с.</w:t>
      </w:r>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r w:rsidRPr="00B9005B">
        <w:rPr>
          <w:rFonts w:eastAsia="Times New Roman"/>
          <w:szCs w:val="28"/>
          <w:lang w:eastAsia="ru-RU"/>
        </w:rPr>
        <w:t>Возрастная и педагогическая психология: Учебник для студентов пединститутов. / под ред. А.В. Петровского. – М.: Просвещение, 1999. – 398 с.</w:t>
      </w:r>
    </w:p>
    <w:p w:rsidR="00B9005B" w:rsidRPr="00B9005B" w:rsidRDefault="00B9005B" w:rsidP="00B9005B">
      <w:pPr>
        <w:pStyle w:val="a4"/>
        <w:numPr>
          <w:ilvl w:val="0"/>
          <w:numId w:val="3"/>
        </w:numPr>
        <w:spacing w:line="360" w:lineRule="auto"/>
        <w:ind w:left="0" w:firstLine="709"/>
        <w:rPr>
          <w:rFonts w:ascii="Times New Roman" w:hAnsi="Times New Roman" w:cs="Times New Roman"/>
          <w:color w:val="181818"/>
          <w:sz w:val="28"/>
          <w:szCs w:val="28"/>
          <w:shd w:val="clear" w:color="auto" w:fill="F5F5F5"/>
        </w:rPr>
      </w:pPr>
      <w:r w:rsidRPr="00B9005B">
        <w:rPr>
          <w:rFonts w:ascii="Times New Roman" w:hAnsi="Times New Roman" w:cs="Times New Roman"/>
          <w:color w:val="000000"/>
          <w:sz w:val="28"/>
          <w:szCs w:val="28"/>
          <w:shd w:val="clear" w:color="auto" w:fill="F5F5F5"/>
        </w:rPr>
        <w:t xml:space="preserve">Георгиев Ю. Музыка здоровья: Доктор </w:t>
      </w:r>
      <w:proofErr w:type="spellStart"/>
      <w:r w:rsidRPr="00B9005B">
        <w:rPr>
          <w:rFonts w:ascii="Times New Roman" w:hAnsi="Times New Roman" w:cs="Times New Roman"/>
          <w:color w:val="000000"/>
          <w:sz w:val="28"/>
          <w:szCs w:val="28"/>
          <w:shd w:val="clear" w:color="auto" w:fill="F5F5F5"/>
        </w:rPr>
        <w:t>мед.наук</w:t>
      </w:r>
      <w:proofErr w:type="spellEnd"/>
      <w:r w:rsidRPr="00B9005B">
        <w:rPr>
          <w:rFonts w:ascii="Times New Roman" w:hAnsi="Times New Roman" w:cs="Times New Roman"/>
          <w:color w:val="000000"/>
          <w:sz w:val="28"/>
          <w:szCs w:val="28"/>
          <w:shd w:val="clear" w:color="auto" w:fill="F5F5F5"/>
        </w:rPr>
        <w:t xml:space="preserve"> С. </w:t>
      </w:r>
      <w:proofErr w:type="spellStart"/>
      <w:r w:rsidRPr="00B9005B">
        <w:rPr>
          <w:rFonts w:ascii="Times New Roman" w:hAnsi="Times New Roman" w:cs="Times New Roman"/>
          <w:color w:val="000000"/>
          <w:sz w:val="28"/>
          <w:szCs w:val="28"/>
          <w:shd w:val="clear" w:color="auto" w:fill="F5F5F5"/>
        </w:rPr>
        <w:t>Шушарджан</w:t>
      </w:r>
      <w:proofErr w:type="spellEnd"/>
      <w:r w:rsidRPr="00B9005B">
        <w:rPr>
          <w:rFonts w:ascii="Times New Roman" w:hAnsi="Times New Roman" w:cs="Times New Roman"/>
          <w:color w:val="000000"/>
          <w:sz w:val="28"/>
          <w:szCs w:val="28"/>
          <w:shd w:val="clear" w:color="auto" w:fill="F5F5F5"/>
        </w:rPr>
        <w:t xml:space="preserve"> о музыкальной терапии// Клуб. – 2001. - 6.</w:t>
      </w:r>
    </w:p>
    <w:p w:rsidR="00B9005B" w:rsidRPr="00B9005B" w:rsidRDefault="00B9005B" w:rsidP="00B9005B">
      <w:pPr>
        <w:pStyle w:val="a3"/>
        <w:numPr>
          <w:ilvl w:val="0"/>
          <w:numId w:val="3"/>
        </w:numPr>
        <w:tabs>
          <w:tab w:val="left" w:pos="562"/>
        </w:tabs>
        <w:autoSpaceDE w:val="0"/>
        <w:autoSpaceDN w:val="0"/>
        <w:adjustRightInd w:val="0"/>
        <w:ind w:left="0" w:firstLine="709"/>
        <w:contextualSpacing w:val="0"/>
        <w:rPr>
          <w:rFonts w:eastAsia="Times New Roman"/>
          <w:szCs w:val="28"/>
          <w:lang w:eastAsia="ru-RU"/>
        </w:rPr>
      </w:pPr>
      <w:proofErr w:type="spellStart"/>
      <w:r w:rsidRPr="00B9005B">
        <w:rPr>
          <w:rFonts w:eastAsia="Times New Roman"/>
          <w:szCs w:val="28"/>
          <w:lang w:eastAsia="ru-RU"/>
        </w:rPr>
        <w:t>Гизатуллина</w:t>
      </w:r>
      <w:proofErr w:type="spellEnd"/>
      <w:r w:rsidRPr="00B9005B">
        <w:rPr>
          <w:rFonts w:eastAsia="Times New Roman"/>
          <w:szCs w:val="28"/>
          <w:lang w:eastAsia="ru-RU"/>
        </w:rPr>
        <w:t xml:space="preserve">, Д.Х. Когда учиться трудно / Д.Х. </w:t>
      </w:r>
      <w:proofErr w:type="spellStart"/>
      <w:r w:rsidRPr="00B9005B">
        <w:rPr>
          <w:rFonts w:eastAsia="Times New Roman"/>
          <w:szCs w:val="28"/>
          <w:lang w:eastAsia="ru-RU"/>
        </w:rPr>
        <w:t>Гизатуллина</w:t>
      </w:r>
      <w:proofErr w:type="spellEnd"/>
      <w:r w:rsidRPr="00B9005B">
        <w:rPr>
          <w:rFonts w:eastAsia="Times New Roman"/>
          <w:szCs w:val="28"/>
          <w:lang w:eastAsia="ru-RU"/>
        </w:rPr>
        <w:t xml:space="preserve">. - М.: Сфера, 2003. – 433 с </w:t>
      </w:r>
    </w:p>
    <w:p w:rsidR="00B9005B" w:rsidRPr="00B9005B" w:rsidRDefault="00B9005B" w:rsidP="00B9005B">
      <w:pPr>
        <w:numPr>
          <w:ilvl w:val="0"/>
          <w:numId w:val="3"/>
        </w:numPr>
        <w:tabs>
          <w:tab w:val="left" w:pos="562"/>
        </w:tabs>
        <w:autoSpaceDE w:val="0"/>
        <w:autoSpaceDN w:val="0"/>
        <w:adjustRightInd w:val="0"/>
        <w:ind w:left="0" w:firstLine="709"/>
        <w:rPr>
          <w:rFonts w:eastAsia="Times New Roman"/>
          <w:szCs w:val="28"/>
          <w:lang w:eastAsia="ru-RU"/>
        </w:rPr>
      </w:pPr>
      <w:r w:rsidRPr="00B9005B">
        <w:rPr>
          <w:rFonts w:eastAsia="Times New Roman"/>
          <w:szCs w:val="28"/>
          <w:lang w:eastAsia="ru-RU"/>
        </w:rPr>
        <w:t>Данилова, О.В. Школьная неуспеваемость. Психологические методы решения проблемы. Комплексное развитие психический свойств ребенка / О.В. Данилова // Вопросы психологии. - 2004. - № 4. – С.18-22.</w:t>
      </w:r>
    </w:p>
    <w:p w:rsidR="00B9005B"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proofErr w:type="spellStart"/>
      <w:r w:rsidRPr="00B9005B">
        <w:rPr>
          <w:rFonts w:eastAsia="Times New Roman"/>
          <w:szCs w:val="28"/>
          <w:lang w:eastAsia="ru-RU"/>
        </w:rPr>
        <w:t>Мурачковский</w:t>
      </w:r>
      <w:proofErr w:type="spellEnd"/>
      <w:r w:rsidRPr="00B9005B">
        <w:rPr>
          <w:rFonts w:eastAsia="Times New Roman"/>
          <w:szCs w:val="28"/>
          <w:lang w:eastAsia="ru-RU"/>
        </w:rPr>
        <w:t xml:space="preserve">, Н.И. Как предупредить </w:t>
      </w:r>
      <w:proofErr w:type="spellStart"/>
      <w:r w:rsidRPr="00B9005B">
        <w:rPr>
          <w:rFonts w:eastAsia="Times New Roman"/>
          <w:szCs w:val="28"/>
          <w:lang w:eastAsia="ru-RU"/>
        </w:rPr>
        <w:t>неуспевавемость</w:t>
      </w:r>
      <w:proofErr w:type="spellEnd"/>
      <w:r w:rsidRPr="00B9005B">
        <w:rPr>
          <w:rFonts w:eastAsia="Times New Roman"/>
          <w:szCs w:val="28"/>
          <w:lang w:eastAsia="ru-RU"/>
        </w:rPr>
        <w:t xml:space="preserve"> школьников / Н.И. </w:t>
      </w:r>
      <w:proofErr w:type="spellStart"/>
      <w:r w:rsidRPr="00B9005B">
        <w:rPr>
          <w:rFonts w:eastAsia="Times New Roman"/>
          <w:szCs w:val="28"/>
          <w:lang w:eastAsia="ru-RU"/>
        </w:rPr>
        <w:t>Мурачковский</w:t>
      </w:r>
      <w:proofErr w:type="spellEnd"/>
      <w:r w:rsidRPr="00B9005B">
        <w:rPr>
          <w:rFonts w:eastAsia="Times New Roman"/>
          <w:szCs w:val="28"/>
          <w:lang w:eastAsia="ru-RU"/>
        </w:rPr>
        <w:t xml:space="preserve">. – Мн.: </w:t>
      </w:r>
      <w:proofErr w:type="spellStart"/>
      <w:proofErr w:type="gramStart"/>
      <w:r w:rsidRPr="00B9005B">
        <w:rPr>
          <w:rFonts w:eastAsia="Times New Roman"/>
          <w:szCs w:val="28"/>
          <w:lang w:eastAsia="ru-RU"/>
        </w:rPr>
        <w:t>Выш.шк</w:t>
      </w:r>
      <w:proofErr w:type="spellEnd"/>
      <w:r w:rsidRPr="00B9005B">
        <w:rPr>
          <w:rFonts w:eastAsia="Times New Roman"/>
          <w:szCs w:val="28"/>
          <w:lang w:eastAsia="ru-RU"/>
        </w:rPr>
        <w:t>.,</w:t>
      </w:r>
      <w:proofErr w:type="gramEnd"/>
      <w:r w:rsidRPr="00B9005B">
        <w:rPr>
          <w:rFonts w:eastAsia="Times New Roman"/>
          <w:szCs w:val="28"/>
          <w:lang w:eastAsia="ru-RU"/>
        </w:rPr>
        <w:t xml:space="preserve"> 1997. – 274 с.</w:t>
      </w:r>
    </w:p>
    <w:p w:rsidR="00B9005B" w:rsidRPr="00B9005B" w:rsidRDefault="00B9005B" w:rsidP="00B9005B">
      <w:pPr>
        <w:numPr>
          <w:ilvl w:val="0"/>
          <w:numId w:val="3"/>
        </w:numPr>
        <w:shd w:val="clear" w:color="auto" w:fill="FFFFFF"/>
        <w:tabs>
          <w:tab w:val="left" w:pos="0"/>
          <w:tab w:val="left" w:pos="284"/>
          <w:tab w:val="left" w:pos="1080"/>
        </w:tabs>
        <w:autoSpaceDE w:val="0"/>
        <w:autoSpaceDN w:val="0"/>
        <w:adjustRightInd w:val="0"/>
        <w:ind w:left="0" w:firstLine="709"/>
        <w:rPr>
          <w:rFonts w:eastAsia="Times New Roman"/>
          <w:szCs w:val="28"/>
          <w:lang w:eastAsia="ru-RU"/>
        </w:rPr>
      </w:pPr>
      <w:proofErr w:type="spellStart"/>
      <w:r w:rsidRPr="00B9005B">
        <w:rPr>
          <w:rFonts w:eastAsia="Times New Roman"/>
          <w:szCs w:val="28"/>
          <w:lang w:eastAsia="ru-RU"/>
        </w:rPr>
        <w:t>Оконь</w:t>
      </w:r>
      <w:proofErr w:type="spellEnd"/>
      <w:r w:rsidRPr="00B9005B">
        <w:rPr>
          <w:rFonts w:eastAsia="Times New Roman"/>
          <w:szCs w:val="28"/>
          <w:lang w:eastAsia="ru-RU"/>
        </w:rPr>
        <w:t xml:space="preserve"> В. Введение в общую дидактику / </w:t>
      </w:r>
      <w:proofErr w:type="spellStart"/>
      <w:r w:rsidRPr="00B9005B">
        <w:rPr>
          <w:rFonts w:eastAsia="Times New Roman"/>
          <w:szCs w:val="28"/>
          <w:lang w:eastAsia="ru-RU"/>
        </w:rPr>
        <w:t>В.Оконь</w:t>
      </w:r>
      <w:proofErr w:type="spellEnd"/>
      <w:r w:rsidRPr="00B9005B">
        <w:rPr>
          <w:rFonts w:eastAsia="Times New Roman"/>
          <w:szCs w:val="28"/>
          <w:lang w:eastAsia="ru-RU"/>
        </w:rPr>
        <w:t xml:space="preserve">. – М.: </w:t>
      </w:r>
      <w:proofErr w:type="spellStart"/>
      <w:r w:rsidRPr="00B9005B">
        <w:rPr>
          <w:rFonts w:eastAsia="Times New Roman"/>
          <w:szCs w:val="28"/>
          <w:lang w:eastAsia="ru-RU"/>
        </w:rPr>
        <w:t>Высш</w:t>
      </w:r>
      <w:proofErr w:type="spellEnd"/>
      <w:r w:rsidRPr="00B9005B">
        <w:rPr>
          <w:rFonts w:eastAsia="Times New Roman"/>
          <w:szCs w:val="28"/>
          <w:lang w:eastAsia="ru-RU"/>
        </w:rPr>
        <w:t xml:space="preserve">. </w:t>
      </w:r>
      <w:proofErr w:type="spellStart"/>
      <w:proofErr w:type="gramStart"/>
      <w:r w:rsidRPr="00B9005B">
        <w:rPr>
          <w:rFonts w:eastAsia="Times New Roman"/>
          <w:szCs w:val="28"/>
          <w:lang w:eastAsia="ru-RU"/>
        </w:rPr>
        <w:t>шк</w:t>
      </w:r>
      <w:proofErr w:type="spellEnd"/>
      <w:r w:rsidRPr="00B9005B">
        <w:rPr>
          <w:rFonts w:eastAsia="Times New Roman"/>
          <w:szCs w:val="28"/>
          <w:lang w:eastAsia="ru-RU"/>
        </w:rPr>
        <w:t>.,</w:t>
      </w:r>
      <w:proofErr w:type="gramEnd"/>
      <w:r w:rsidRPr="00B9005B">
        <w:rPr>
          <w:rFonts w:eastAsia="Times New Roman"/>
          <w:szCs w:val="28"/>
          <w:lang w:eastAsia="ru-RU"/>
        </w:rPr>
        <w:t xml:space="preserve"> 1990. – 381 с.</w:t>
      </w:r>
    </w:p>
    <w:p w:rsidR="00B9005B" w:rsidRPr="00B9005B" w:rsidRDefault="00B9005B" w:rsidP="00B9005B">
      <w:pPr>
        <w:pStyle w:val="a4"/>
        <w:numPr>
          <w:ilvl w:val="0"/>
          <w:numId w:val="3"/>
        </w:numPr>
        <w:spacing w:line="360" w:lineRule="auto"/>
        <w:ind w:left="0" w:firstLine="709"/>
        <w:rPr>
          <w:rFonts w:ascii="Times New Roman" w:hAnsi="Times New Roman" w:cs="Times New Roman"/>
          <w:color w:val="181818"/>
          <w:sz w:val="28"/>
          <w:szCs w:val="28"/>
          <w:shd w:val="clear" w:color="auto" w:fill="F5F5F5"/>
        </w:rPr>
      </w:pPr>
      <w:r w:rsidRPr="00B9005B">
        <w:rPr>
          <w:rFonts w:ascii="Times New Roman" w:hAnsi="Times New Roman" w:cs="Times New Roman"/>
          <w:color w:val="181818"/>
          <w:sz w:val="28"/>
          <w:szCs w:val="28"/>
          <w:shd w:val="clear" w:color="auto" w:fill="F5F5F5"/>
        </w:rPr>
        <w:t xml:space="preserve">Т. А. </w:t>
      </w:r>
      <w:proofErr w:type="spellStart"/>
      <w:r w:rsidRPr="00B9005B">
        <w:rPr>
          <w:rFonts w:ascii="Times New Roman" w:hAnsi="Times New Roman" w:cs="Times New Roman"/>
          <w:color w:val="181818"/>
          <w:sz w:val="28"/>
          <w:szCs w:val="28"/>
          <w:shd w:val="clear" w:color="auto" w:fill="F5F5F5"/>
        </w:rPr>
        <w:t>Рокитянская</w:t>
      </w:r>
      <w:proofErr w:type="spellEnd"/>
      <w:r w:rsidRPr="00B9005B">
        <w:rPr>
          <w:rFonts w:ascii="Times New Roman" w:hAnsi="Times New Roman" w:cs="Times New Roman"/>
          <w:color w:val="181818"/>
          <w:sz w:val="28"/>
          <w:szCs w:val="28"/>
          <w:shd w:val="clear" w:color="auto" w:fill="F5F5F5"/>
        </w:rPr>
        <w:t xml:space="preserve"> «Воспитание звуком», </w:t>
      </w:r>
      <w:proofErr w:type="spellStart"/>
      <w:proofErr w:type="gramStart"/>
      <w:r w:rsidRPr="00B9005B">
        <w:rPr>
          <w:rFonts w:ascii="Times New Roman" w:hAnsi="Times New Roman" w:cs="Times New Roman"/>
          <w:color w:val="181818"/>
          <w:sz w:val="28"/>
          <w:szCs w:val="28"/>
          <w:shd w:val="clear" w:color="auto" w:fill="F5F5F5"/>
        </w:rPr>
        <w:t>Ярославль,Академия</w:t>
      </w:r>
      <w:proofErr w:type="spellEnd"/>
      <w:proofErr w:type="gramEnd"/>
      <w:r w:rsidRPr="00B9005B">
        <w:rPr>
          <w:rFonts w:ascii="Times New Roman" w:hAnsi="Times New Roman" w:cs="Times New Roman"/>
          <w:color w:val="181818"/>
          <w:sz w:val="28"/>
          <w:szCs w:val="28"/>
          <w:shd w:val="clear" w:color="auto" w:fill="F5F5F5"/>
        </w:rPr>
        <w:t xml:space="preserve"> развития, 2006г, стр.6-7.</w:t>
      </w:r>
    </w:p>
    <w:p w:rsidR="005B3E83" w:rsidRPr="00B9005B" w:rsidRDefault="00B9005B" w:rsidP="00B9005B">
      <w:pPr>
        <w:numPr>
          <w:ilvl w:val="0"/>
          <w:numId w:val="3"/>
        </w:numPr>
        <w:shd w:val="clear" w:color="auto" w:fill="FFFFFF"/>
        <w:tabs>
          <w:tab w:val="left" w:pos="1080"/>
        </w:tabs>
        <w:autoSpaceDE w:val="0"/>
        <w:autoSpaceDN w:val="0"/>
        <w:adjustRightInd w:val="0"/>
        <w:ind w:left="0" w:firstLine="709"/>
        <w:rPr>
          <w:rFonts w:eastAsia="Times New Roman"/>
          <w:szCs w:val="28"/>
          <w:lang w:eastAsia="ru-RU"/>
        </w:rPr>
      </w:pPr>
      <w:r w:rsidRPr="00B9005B">
        <w:rPr>
          <w:rFonts w:eastAsia="Times New Roman"/>
          <w:szCs w:val="28"/>
          <w:lang w:eastAsia="ru-RU"/>
        </w:rPr>
        <w:t>Славина, С.С. Индивидуальный поход к неуспевающим и недисциплинированным школьникам / С.С. Славина. – М.: Просвещение, 1996. – 217 с.</w:t>
      </w:r>
    </w:p>
    <w:sectPr w:rsidR="005B3E83" w:rsidRPr="00B9005B" w:rsidSect="00E86BDF">
      <w:pgSz w:w="11906" w:h="16838"/>
      <w:pgMar w:top="113" w:right="113" w:bottom="113" w:left="11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F1" w:rsidRDefault="00EA7DF1" w:rsidP="00C62E49">
      <w:pPr>
        <w:spacing w:line="240" w:lineRule="auto"/>
      </w:pPr>
      <w:r>
        <w:separator/>
      </w:r>
    </w:p>
  </w:endnote>
  <w:endnote w:type="continuationSeparator" w:id="0">
    <w:p w:rsidR="00EA7DF1" w:rsidRDefault="00EA7DF1" w:rsidP="00C62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F1" w:rsidRDefault="00EA7DF1" w:rsidP="00C62E49">
      <w:pPr>
        <w:spacing w:line="240" w:lineRule="auto"/>
      </w:pPr>
      <w:r>
        <w:separator/>
      </w:r>
    </w:p>
  </w:footnote>
  <w:footnote w:type="continuationSeparator" w:id="0">
    <w:p w:rsidR="00EA7DF1" w:rsidRDefault="00EA7DF1" w:rsidP="00C62E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16544"/>
    <w:multiLevelType w:val="hybridMultilevel"/>
    <w:tmpl w:val="7B166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85340"/>
    <w:multiLevelType w:val="hybridMultilevel"/>
    <w:tmpl w:val="EBA6E71C"/>
    <w:lvl w:ilvl="0" w:tplc="E4845ED8">
      <w:start w:val="1"/>
      <w:numFmt w:val="decimal"/>
      <w:lvlText w:val="%1."/>
      <w:lvlJc w:val="left"/>
      <w:pPr>
        <w:ind w:left="4614"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8C15861"/>
    <w:multiLevelType w:val="hybridMultilevel"/>
    <w:tmpl w:val="1DA25A66"/>
    <w:lvl w:ilvl="0" w:tplc="7EF868C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5B"/>
    <w:rsid w:val="00185806"/>
    <w:rsid w:val="005B3E83"/>
    <w:rsid w:val="00B9005B"/>
    <w:rsid w:val="00C62E49"/>
    <w:rsid w:val="00DD5B65"/>
    <w:rsid w:val="00DE661D"/>
    <w:rsid w:val="00EA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115D4-AA51-4B27-BC96-2A986C46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5B"/>
    <w:pPr>
      <w:spacing w:after="0" w:line="36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05B"/>
    <w:pPr>
      <w:ind w:left="720"/>
      <w:contextualSpacing/>
    </w:pPr>
  </w:style>
  <w:style w:type="paragraph" w:styleId="a4">
    <w:name w:val="No Spacing"/>
    <w:uiPriority w:val="1"/>
    <w:qFormat/>
    <w:rsid w:val="00B9005B"/>
    <w:pPr>
      <w:spacing w:after="0" w:line="240" w:lineRule="auto"/>
    </w:pPr>
  </w:style>
  <w:style w:type="character" w:styleId="a5">
    <w:name w:val="Strong"/>
    <w:basedOn w:val="a0"/>
    <w:uiPriority w:val="22"/>
    <w:qFormat/>
    <w:rsid w:val="00B9005B"/>
    <w:rPr>
      <w:b/>
      <w:bCs/>
    </w:rPr>
  </w:style>
  <w:style w:type="paragraph" w:styleId="a6">
    <w:name w:val="header"/>
    <w:basedOn w:val="a"/>
    <w:link w:val="a7"/>
    <w:uiPriority w:val="99"/>
    <w:unhideWhenUsed/>
    <w:rsid w:val="00C62E49"/>
    <w:pPr>
      <w:tabs>
        <w:tab w:val="center" w:pos="4677"/>
        <w:tab w:val="right" w:pos="9355"/>
      </w:tabs>
      <w:spacing w:line="240" w:lineRule="auto"/>
    </w:pPr>
  </w:style>
  <w:style w:type="character" w:customStyle="1" w:styleId="a7">
    <w:name w:val="Верхний колонтитул Знак"/>
    <w:basedOn w:val="a0"/>
    <w:link w:val="a6"/>
    <w:uiPriority w:val="99"/>
    <w:rsid w:val="00C62E49"/>
    <w:rPr>
      <w:rFonts w:ascii="Times New Roman" w:eastAsia="Calibri" w:hAnsi="Times New Roman" w:cs="Times New Roman"/>
      <w:sz w:val="28"/>
    </w:rPr>
  </w:style>
  <w:style w:type="paragraph" w:styleId="a8">
    <w:name w:val="footer"/>
    <w:basedOn w:val="a"/>
    <w:link w:val="a9"/>
    <w:uiPriority w:val="99"/>
    <w:unhideWhenUsed/>
    <w:rsid w:val="00C62E49"/>
    <w:pPr>
      <w:tabs>
        <w:tab w:val="center" w:pos="4677"/>
        <w:tab w:val="right" w:pos="9355"/>
      </w:tabs>
      <w:spacing w:line="240" w:lineRule="auto"/>
    </w:pPr>
  </w:style>
  <w:style w:type="character" w:customStyle="1" w:styleId="a9">
    <w:name w:val="Нижний колонтитул Знак"/>
    <w:basedOn w:val="a0"/>
    <w:link w:val="a8"/>
    <w:uiPriority w:val="99"/>
    <w:rsid w:val="00C62E4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fecton.ru/110.html" TargetMode="External"/><Relationship Id="rId3" Type="http://schemas.openxmlformats.org/officeDocument/2006/relationships/settings" Target="settings.xml"/><Relationship Id="rId7" Type="http://schemas.openxmlformats.org/officeDocument/2006/relationships/hyperlink" Target="http://www.effecton.ru/1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cp:revision>
  <dcterms:created xsi:type="dcterms:W3CDTF">2022-03-21T06:41:00Z</dcterms:created>
  <dcterms:modified xsi:type="dcterms:W3CDTF">2022-03-21T07:46:00Z</dcterms:modified>
</cp:coreProperties>
</file>